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3E3B0" w14:textId="77777777" w:rsidR="00862D85" w:rsidRPr="00B35A20" w:rsidRDefault="00862D85" w:rsidP="00862D85">
      <w:pPr>
        <w:pStyle w:val="ProgramName"/>
      </w:pPr>
      <w:r w:rsidRPr="00B35A20">
        <w:t xml:space="preserve">The Open </w:t>
      </w:r>
      <w:r w:rsidRPr="008B3F0D">
        <w:t>Group</w:t>
      </w:r>
      <w:r w:rsidRPr="008B3F0D">
        <w:rPr>
          <w:vertAlign w:val="superscript"/>
        </w:rPr>
        <w:t>®</w:t>
      </w:r>
      <w:r w:rsidRPr="008B3F0D">
        <w:t xml:space="preserve"> Professional</w:t>
      </w:r>
      <w:r>
        <w:br/>
        <w:t>Certification</w:t>
      </w:r>
      <w:r w:rsidRPr="00B35A20">
        <w:t xml:space="preserve"> Program</w:t>
      </w:r>
    </w:p>
    <w:p w14:paraId="0A32BA04" w14:textId="77777777" w:rsidR="00862D85" w:rsidRDefault="00B66875" w:rsidP="00862D85">
      <w:pPr>
        <w:pStyle w:val="DocumentTitle"/>
      </w:pPr>
      <w:r>
        <w:t>Method Recognition</w:t>
      </w:r>
      <w:r w:rsidR="00862D85">
        <w:t xml:space="preserve"> </w:t>
      </w:r>
      <w:r w:rsidR="00D864FE">
        <w:t>for the</w:t>
      </w:r>
      <w:r w:rsidR="00D864FE">
        <w:br/>
        <w:t>Architect Profession (Open CA)</w:t>
      </w:r>
    </w:p>
    <w:p w14:paraId="5716DC01" w14:textId="7FA11408" w:rsidR="00B949A2" w:rsidRDefault="00B221C7">
      <w:pPr>
        <w:pStyle w:val="DocumentDateVersion"/>
      </w:pPr>
      <w:r w:rsidRPr="00862D85">
        <w:t xml:space="preserve">Version </w:t>
      </w:r>
      <w:r w:rsidR="004C24D0">
        <w:t>1.1</w:t>
      </w:r>
      <w:r w:rsidR="00FB4463">
        <w:t>.</w:t>
      </w:r>
      <w:r w:rsidR="00DE38D7">
        <w:t>3</w:t>
      </w:r>
      <w:r w:rsidR="00741EE1" w:rsidRPr="00862D85">
        <w:br/>
      </w:r>
      <w:r w:rsidR="00DE38D7">
        <w:t>August</w:t>
      </w:r>
      <w:r w:rsidR="00862D85" w:rsidRPr="00862D85">
        <w:t xml:space="preserve"> 20</w:t>
      </w:r>
      <w:r w:rsidR="00FB4463">
        <w:t>2</w:t>
      </w:r>
      <w:r w:rsidR="00DE38D7">
        <w:t>2</w:t>
      </w:r>
    </w:p>
    <w:p w14:paraId="2303072E" w14:textId="77777777" w:rsidR="00B66875" w:rsidRPr="00B66875" w:rsidRDefault="00B66875" w:rsidP="00B66875">
      <w:pPr>
        <w:pStyle w:val="Caption"/>
      </w:pPr>
      <w:r w:rsidRPr="00B66875">
        <w:t>Candidate Name</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985"/>
        <w:gridCol w:w="2746"/>
        <w:gridCol w:w="2073"/>
        <w:gridCol w:w="2552"/>
      </w:tblGrid>
      <w:tr w:rsidR="00B66875" w14:paraId="7BACE776" w14:textId="77777777" w:rsidTr="00B66875">
        <w:trPr>
          <w:cantSplit/>
          <w:trHeight w:val="567"/>
        </w:trPr>
        <w:tc>
          <w:tcPr>
            <w:tcW w:w="1985" w:type="dxa"/>
            <w:tcBorders>
              <w:top w:val="single" w:sz="4" w:space="0" w:color="auto"/>
              <w:left w:val="single" w:sz="4" w:space="0" w:color="auto"/>
              <w:bottom w:val="nil"/>
              <w:right w:val="single" w:sz="4" w:space="0" w:color="auto"/>
            </w:tcBorders>
            <w:vAlign w:val="center"/>
          </w:tcPr>
          <w:p w14:paraId="46372A01" w14:textId="77777777" w:rsidR="00B66875" w:rsidRPr="00B66875" w:rsidRDefault="00B66875" w:rsidP="00B66875">
            <w:pPr>
              <w:pStyle w:val="TableText"/>
            </w:pPr>
            <w:r w:rsidRPr="00B66875">
              <w:t>Last Name</w:t>
            </w:r>
          </w:p>
        </w:tc>
        <w:tc>
          <w:tcPr>
            <w:tcW w:w="2746" w:type="dxa"/>
            <w:tcBorders>
              <w:left w:val="single" w:sz="4" w:space="0" w:color="auto"/>
              <w:right w:val="single" w:sz="4" w:space="0" w:color="auto"/>
            </w:tcBorders>
            <w:vAlign w:val="center"/>
          </w:tcPr>
          <w:p w14:paraId="0CF820C0" w14:textId="77777777" w:rsidR="00B66875" w:rsidRDefault="00B66875" w:rsidP="00B66875">
            <w:pPr>
              <w:pStyle w:val="TableText"/>
            </w:pPr>
          </w:p>
          <w:p w14:paraId="4D534E57" w14:textId="0BD53252" w:rsidR="00BD3AF2" w:rsidRPr="00B66875" w:rsidRDefault="00BD3AF2" w:rsidP="00B66875">
            <w:pPr>
              <w:pStyle w:val="TableText"/>
            </w:pPr>
          </w:p>
        </w:tc>
        <w:tc>
          <w:tcPr>
            <w:tcW w:w="2073" w:type="dxa"/>
            <w:tcBorders>
              <w:top w:val="single" w:sz="4" w:space="0" w:color="auto"/>
              <w:left w:val="single" w:sz="4" w:space="0" w:color="auto"/>
              <w:bottom w:val="nil"/>
              <w:right w:val="single" w:sz="4" w:space="0" w:color="auto"/>
            </w:tcBorders>
            <w:vAlign w:val="center"/>
          </w:tcPr>
          <w:p w14:paraId="0FF1419D" w14:textId="77777777" w:rsidR="00B66875" w:rsidRPr="00B66875" w:rsidRDefault="00B66875" w:rsidP="00B66875">
            <w:pPr>
              <w:pStyle w:val="TableText"/>
            </w:pPr>
            <w:r w:rsidRPr="00B66875">
              <w:t>First Name</w:t>
            </w:r>
          </w:p>
        </w:tc>
        <w:tc>
          <w:tcPr>
            <w:tcW w:w="2552" w:type="dxa"/>
            <w:tcBorders>
              <w:left w:val="single" w:sz="4" w:space="0" w:color="auto"/>
            </w:tcBorders>
            <w:vAlign w:val="center"/>
          </w:tcPr>
          <w:p w14:paraId="356EEDFE" w14:textId="77777777" w:rsidR="00B66875" w:rsidRPr="00B66875" w:rsidRDefault="00B66875" w:rsidP="00B66875">
            <w:pPr>
              <w:pStyle w:val="TableText"/>
            </w:pPr>
          </w:p>
        </w:tc>
      </w:tr>
      <w:tr w:rsidR="00B66875" w14:paraId="0D6D0295" w14:textId="77777777" w:rsidTr="00B66875">
        <w:trPr>
          <w:cantSplit/>
          <w:trHeight w:val="567"/>
        </w:trPr>
        <w:tc>
          <w:tcPr>
            <w:tcW w:w="1985" w:type="dxa"/>
            <w:tcBorders>
              <w:top w:val="nil"/>
              <w:left w:val="single" w:sz="4" w:space="0" w:color="auto"/>
              <w:bottom w:val="single" w:sz="4" w:space="0" w:color="auto"/>
              <w:right w:val="single" w:sz="4" w:space="0" w:color="auto"/>
            </w:tcBorders>
            <w:vAlign w:val="center"/>
          </w:tcPr>
          <w:p w14:paraId="333890EE" w14:textId="77777777" w:rsidR="00B66875" w:rsidRPr="00B66875" w:rsidRDefault="00FB4463" w:rsidP="00B66875">
            <w:pPr>
              <w:pStyle w:val="TableText"/>
            </w:pPr>
            <w:r>
              <w:t>Individual</w:t>
            </w:r>
            <w:r w:rsidR="00B66875" w:rsidRPr="00B66875">
              <w:t xml:space="preserve"> ID</w:t>
            </w:r>
          </w:p>
        </w:tc>
        <w:tc>
          <w:tcPr>
            <w:tcW w:w="2746" w:type="dxa"/>
            <w:tcBorders>
              <w:left w:val="single" w:sz="4" w:space="0" w:color="auto"/>
              <w:right w:val="single" w:sz="4" w:space="0" w:color="auto"/>
            </w:tcBorders>
            <w:vAlign w:val="center"/>
          </w:tcPr>
          <w:p w14:paraId="1C1CC611" w14:textId="77777777" w:rsidR="00B66875" w:rsidRPr="00B66875" w:rsidRDefault="00B66875" w:rsidP="00B66875">
            <w:pPr>
              <w:pStyle w:val="TableText"/>
            </w:pPr>
          </w:p>
        </w:tc>
        <w:tc>
          <w:tcPr>
            <w:tcW w:w="2073" w:type="dxa"/>
            <w:tcBorders>
              <w:top w:val="nil"/>
              <w:left w:val="single" w:sz="4" w:space="0" w:color="auto"/>
              <w:bottom w:val="single" w:sz="4" w:space="0" w:color="auto"/>
              <w:right w:val="single" w:sz="4" w:space="0" w:color="auto"/>
            </w:tcBorders>
            <w:vAlign w:val="center"/>
          </w:tcPr>
          <w:p w14:paraId="16E73838" w14:textId="77777777" w:rsidR="00B66875" w:rsidRPr="00B66875" w:rsidRDefault="00B66875" w:rsidP="00B66875">
            <w:pPr>
              <w:pStyle w:val="TableText"/>
            </w:pPr>
            <w:r w:rsidRPr="00B66875">
              <w:t>Middle Initial</w:t>
            </w:r>
          </w:p>
        </w:tc>
        <w:tc>
          <w:tcPr>
            <w:tcW w:w="2552" w:type="dxa"/>
            <w:tcBorders>
              <w:left w:val="single" w:sz="4" w:space="0" w:color="auto"/>
            </w:tcBorders>
            <w:vAlign w:val="center"/>
          </w:tcPr>
          <w:p w14:paraId="3F647F1B" w14:textId="77777777" w:rsidR="00B66875" w:rsidRPr="00B66875" w:rsidRDefault="00B66875" w:rsidP="00B66875">
            <w:pPr>
              <w:pStyle w:val="TableText"/>
            </w:pPr>
          </w:p>
        </w:tc>
      </w:tr>
    </w:tbl>
    <w:p w14:paraId="2A08C474" w14:textId="6608FF5B" w:rsidR="00360A88" w:rsidRDefault="00B949A2" w:rsidP="00360A88">
      <w:pPr>
        <w:pStyle w:val="CopyrightText"/>
      </w:pPr>
      <w:r>
        <w:br w:type="page"/>
      </w:r>
      <w:bookmarkStart w:id="0" w:name="pgfId-1018673"/>
      <w:bookmarkStart w:id="1" w:name="pgfId-1012362"/>
      <w:bookmarkStart w:id="2" w:name="pgfId-1012364"/>
      <w:bookmarkEnd w:id="0"/>
      <w:bookmarkEnd w:id="1"/>
      <w:bookmarkEnd w:id="2"/>
      <w:r w:rsidR="008C7377">
        <w:lastRenderedPageBreak/>
        <w:t xml:space="preserve">© </w:t>
      </w:r>
      <w:r w:rsidR="008C7377" w:rsidRPr="00D96C4D">
        <w:t xml:space="preserve">Copyright </w:t>
      </w:r>
      <w:r w:rsidR="00DE38D7">
        <w:t>2022</w:t>
      </w:r>
      <w:r w:rsidR="00360A88" w:rsidRPr="00D96C4D">
        <w:t>, The Open Group</w:t>
      </w:r>
    </w:p>
    <w:p w14:paraId="2D656411" w14:textId="77777777" w:rsidR="00360A88" w:rsidRDefault="00360A88" w:rsidP="00360A88">
      <w:pPr>
        <w:pStyle w:val="CopyrightText"/>
      </w:pPr>
      <w:r>
        <w:t>All rights reserved.</w:t>
      </w:r>
    </w:p>
    <w:p w14:paraId="25BCB66C" w14:textId="52D58C11" w:rsidR="00763B9F" w:rsidRPr="00D96C4D" w:rsidRDefault="00763B9F" w:rsidP="00D96C4D">
      <w:pPr>
        <w:pStyle w:val="CopyrightText"/>
      </w:pPr>
      <w:bookmarkStart w:id="3" w:name="pgfId-1018674"/>
      <w:bookmarkEnd w:id="3"/>
      <w:r w:rsidRPr="00D96C4D">
        <w:t xml:space="preserve">No part of this publication may be reproduced, stored in a retrieval system, or transmitted, in any form or by any means, electronic, mechanical, photocopying, recording, or otherwise, without the prior permission of the copyright owner. Permission for storage and transmission by electronic means is hereby granted for the sole purpose of directly supporting applications to The Open Group </w:t>
      </w:r>
      <w:r w:rsidR="009632CD">
        <w:t xml:space="preserve">Professional </w:t>
      </w:r>
      <w:r w:rsidRPr="00D96C4D">
        <w:t>Certification Programs.</w:t>
      </w:r>
    </w:p>
    <w:p w14:paraId="53AF0355" w14:textId="77777777" w:rsidR="00DF67E0" w:rsidRDefault="00DF67E0" w:rsidP="00763B9F">
      <w:pPr>
        <w:pStyle w:val="CopyrightText"/>
      </w:pPr>
    </w:p>
    <w:p w14:paraId="42976640" w14:textId="3571CAB3" w:rsidR="00B949A2" w:rsidRDefault="009632CD">
      <w:pPr>
        <w:pStyle w:val="CopyrightText"/>
      </w:pPr>
      <w:r>
        <w:t xml:space="preserve">ArchiMate, </w:t>
      </w:r>
      <w:proofErr w:type="spellStart"/>
      <w:r>
        <w:t>DirecNet</w:t>
      </w:r>
      <w:proofErr w:type="spellEnd"/>
      <w:r>
        <w:t>, Making Standards Work, Open O logo, Open O and Check Certification logo, Platform 3.0, The Open Group, TOGAF, UNIX, UNIXWARE, and the Open Brand X logo are registered trademarks and Boundaryless Information Flow, Build with Integrity Buy with Confidence, Commercial Aviation Reference Architecture, Dependability Through Assuredness, Digital Practitioner Body of Knowledge, DPBoK, EMMM, FACE, the FACE logo, FHIM Profile Builder, the FHIM logo, FPB, Future Airborne Capability Environment, IT4IT, the IT4IT logo, O-AA, O-DEF, O-HERA, O-PAS, Open Agile Architecture, Open FAIR, Open Footprint, Open Process Automation, Open Subsurface Data Universe, Open Trusted Technology Provider, OSDU, Sensor Integration Simplified, SOSA, and the SOSA logo are trademarks of The Open Group. All other brands, company, and product names are used for identification purposes only and may be trademarks that are the sole property of their respective owners.</w:t>
      </w:r>
      <w:bookmarkStart w:id="4" w:name="pgfId-1012365"/>
      <w:bookmarkEnd w:id="4"/>
    </w:p>
    <w:p w14:paraId="453A8F33" w14:textId="77777777" w:rsidR="00B949A2" w:rsidRPr="00D864FE" w:rsidRDefault="00D96C4D" w:rsidP="00D96C4D">
      <w:pPr>
        <w:pStyle w:val="CopyrightText"/>
        <w:rPr>
          <w:b/>
        </w:rPr>
      </w:pPr>
      <w:bookmarkStart w:id="5" w:name="pgfId-1018478"/>
      <w:bookmarkStart w:id="6" w:name="pgfId-1018482"/>
      <w:bookmarkEnd w:id="5"/>
      <w:bookmarkEnd w:id="6"/>
      <w:r w:rsidRPr="00D96C4D">
        <w:rPr>
          <w:b/>
        </w:rPr>
        <w:t>The Open Group</w:t>
      </w:r>
      <w:r w:rsidRPr="00D96C4D">
        <w:rPr>
          <w:b/>
          <w:vertAlign w:val="superscript"/>
        </w:rPr>
        <w:t>®</w:t>
      </w:r>
      <w:r w:rsidRPr="00D96C4D">
        <w:rPr>
          <w:b/>
        </w:rPr>
        <w:t xml:space="preserve"> Professional Certification Program</w:t>
      </w:r>
      <w:r w:rsidR="008E1DC3" w:rsidRPr="00D96C4D">
        <w:rPr>
          <w:b/>
        </w:rPr>
        <w:t>:</w:t>
      </w:r>
      <w:r w:rsidR="00F140EE">
        <w:rPr>
          <w:b/>
        </w:rPr>
        <w:br/>
      </w:r>
      <w:r w:rsidR="00D864FE" w:rsidRPr="00D864FE">
        <w:rPr>
          <w:b/>
        </w:rPr>
        <w:t>Method Recognition for the Architect Profession (Open CA)</w:t>
      </w:r>
    </w:p>
    <w:p w14:paraId="72946B38" w14:textId="77777777" w:rsidR="00891215" w:rsidRPr="00E81D59" w:rsidRDefault="00891215" w:rsidP="00E81D59">
      <w:pPr>
        <w:pStyle w:val="CopyrightText"/>
      </w:pPr>
    </w:p>
    <w:p w14:paraId="42E23F6D" w14:textId="697A13BC" w:rsidR="00B949A2" w:rsidRPr="00D96C4D" w:rsidRDefault="00B949A2">
      <w:pPr>
        <w:pStyle w:val="CopyrightText"/>
      </w:pPr>
      <w:bookmarkStart w:id="7" w:name="pgfId-1018486"/>
      <w:bookmarkStart w:id="8" w:name="pgfId-1012385"/>
      <w:bookmarkStart w:id="9" w:name="pgfId-1012396"/>
      <w:bookmarkStart w:id="10" w:name="pgfId-1012397"/>
      <w:bookmarkEnd w:id="7"/>
      <w:bookmarkEnd w:id="8"/>
      <w:bookmarkEnd w:id="9"/>
      <w:bookmarkEnd w:id="10"/>
      <w:r>
        <w:t>Published by The Open Group</w:t>
      </w:r>
      <w:r w:rsidRPr="00D96C4D">
        <w:t xml:space="preserve">, </w:t>
      </w:r>
      <w:r w:rsidR="00DE38D7">
        <w:t>August 2022.</w:t>
      </w:r>
    </w:p>
    <w:p w14:paraId="7CA80AA4" w14:textId="77777777" w:rsidR="00B221C7" w:rsidRDefault="00B221C7" w:rsidP="00B221C7">
      <w:pPr>
        <w:pStyle w:val="CopyrightText"/>
      </w:pPr>
      <w:bookmarkStart w:id="11" w:name="pgfId-1012406"/>
      <w:bookmarkStart w:id="12" w:name="pgfId-1012412"/>
      <w:bookmarkEnd w:id="11"/>
      <w:bookmarkEnd w:id="12"/>
      <w:r>
        <w:t>Comments relating to the material contained in this document may be submitted to:</w:t>
      </w:r>
    </w:p>
    <w:p w14:paraId="4087531E" w14:textId="77777777" w:rsidR="009632CD" w:rsidRDefault="009632CD" w:rsidP="009632CD">
      <w:pPr>
        <w:pStyle w:val="CopyrightText"/>
      </w:pPr>
      <w:r>
        <w:t>The Open Group, 177 Huntington Avenue, Suite 1703, PMB 54820, Boston, MA 02115-3153, US</w:t>
      </w:r>
    </w:p>
    <w:p w14:paraId="705CB254" w14:textId="77777777" w:rsidR="00B221C7" w:rsidRDefault="00B221C7" w:rsidP="00B221C7">
      <w:pPr>
        <w:pStyle w:val="CopyrightText"/>
      </w:pPr>
      <w:r>
        <w:t>or by electronic mail to:</w:t>
      </w:r>
    </w:p>
    <w:bookmarkStart w:id="13" w:name="pgfId-1012413"/>
    <w:bookmarkStart w:id="14" w:name="pgfId-1012420"/>
    <w:bookmarkEnd w:id="13"/>
    <w:bookmarkEnd w:id="14"/>
    <w:p w14:paraId="2F324271" w14:textId="77777777" w:rsidR="005A6AC7" w:rsidRPr="002C72E7" w:rsidRDefault="00873DD5" w:rsidP="005A6AC7">
      <w:pPr>
        <w:pStyle w:val="CopyrightText"/>
      </w:pPr>
      <w:r>
        <w:fldChar w:fldCharType="begin"/>
      </w:r>
      <w:r w:rsidR="0033515E">
        <w:instrText>HYPERLINK "mailto:ogspecs@opengroup.org"</w:instrText>
      </w:r>
      <w:r>
        <w:fldChar w:fldCharType="separate"/>
      </w:r>
      <w:r w:rsidR="0033515E">
        <w:rPr>
          <w:rStyle w:val="Hyperlink"/>
        </w:rPr>
        <w:t>ogspecs@opengroup.org</w:t>
      </w:r>
      <w:r>
        <w:fldChar w:fldCharType="end"/>
      </w:r>
    </w:p>
    <w:p w14:paraId="362BC1B1" w14:textId="77777777" w:rsidR="00D96C4D" w:rsidRDefault="00515829" w:rsidP="00D96C4D">
      <w:pPr>
        <w:pStyle w:val="Heading1"/>
      </w:pPr>
      <w:r>
        <w:lastRenderedPageBreak/>
        <w:t>Recognition Requirements for Methods</w:t>
      </w:r>
    </w:p>
    <w:p w14:paraId="47B27892" w14:textId="77777777" w:rsidR="00515829" w:rsidRDefault="00515829" w:rsidP="00515829">
      <w:pPr>
        <w:pStyle w:val="BodyText"/>
      </w:pPr>
      <w:r>
        <w:t>As part of the Conformanc</w:t>
      </w:r>
      <w:r w:rsidR="0062599B">
        <w:t>e Requirements, an appropriate m</w:t>
      </w:r>
      <w:r>
        <w:t>ethod must be cited with the</w:t>
      </w:r>
      <w:r w:rsidR="00FB4463">
        <w:t xml:space="preserve"> a</w:t>
      </w:r>
      <w:r>
        <w:t>ppli</w:t>
      </w:r>
      <w:r w:rsidR="0062599B">
        <w:t>cation. The current recognized m</w:t>
      </w:r>
      <w:r>
        <w:t xml:space="preserve">ethods available are listed at </w:t>
      </w:r>
      <w:hyperlink r:id="rId8" w:history="1">
        <w:r w:rsidR="00FB4463" w:rsidRPr="00D650D5">
          <w:rPr>
            <w:rStyle w:val="Hyperlink"/>
          </w:rPr>
          <w:t>https://certification.opengroup.org/openca/methods</w:t>
        </w:r>
      </w:hyperlink>
      <w:r>
        <w:t>. If during submission of a</w:t>
      </w:r>
      <w:r w:rsidR="00FB4463">
        <w:t>n Experience Profile Milestone Application</w:t>
      </w:r>
      <w:r>
        <w:t xml:space="preserve"> a Ca</w:t>
      </w:r>
      <w:r w:rsidR="0062599B">
        <w:t>ndidate selects “</w:t>
      </w:r>
      <w:r w:rsidR="00FB4463">
        <w:t>Not Listed</w:t>
      </w:r>
      <w:r w:rsidR="0062599B">
        <w:t>” as the m</w:t>
      </w:r>
      <w:r>
        <w:t xml:space="preserve">ethod, they must also </w:t>
      </w:r>
      <w:r w:rsidR="00FB4463">
        <w:t>submit this Method Recognition document for their chosen method to demonstrate</w:t>
      </w:r>
      <w:r w:rsidR="0062599B">
        <w:t xml:space="preserve"> th</w:t>
      </w:r>
      <w:r w:rsidR="00FB4463">
        <w:t>at the</w:t>
      </w:r>
      <w:r w:rsidR="0062599B">
        <w:t xml:space="preserve"> m</w:t>
      </w:r>
      <w:r>
        <w:t xml:space="preserve">ethod meets the </w:t>
      </w:r>
      <w:hyperlink r:id="rId9" w:history="1">
        <w:r w:rsidR="00FB4463" w:rsidRPr="00FB4463">
          <w:rPr>
            <w:rStyle w:val="Hyperlink"/>
          </w:rPr>
          <w:t>Method Recognition</w:t>
        </w:r>
        <w:r w:rsidRPr="00FB4463">
          <w:rPr>
            <w:rStyle w:val="Hyperlink"/>
          </w:rPr>
          <w:t xml:space="preserve"> Requirements</w:t>
        </w:r>
      </w:hyperlink>
      <w:r>
        <w:t>.</w:t>
      </w:r>
    </w:p>
    <w:p w14:paraId="24C847A4" w14:textId="77777777" w:rsidR="00515829" w:rsidRDefault="00515829" w:rsidP="00515829">
      <w:pPr>
        <w:pStyle w:val="BodyText"/>
      </w:pPr>
      <w:r>
        <w:t>This document is provided as a summary template to be completed and submitted for evaluation of:</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977"/>
        <w:gridCol w:w="6379"/>
      </w:tblGrid>
      <w:tr w:rsidR="00515829" w14:paraId="7B92A394" w14:textId="77777777" w:rsidTr="00515829">
        <w:trPr>
          <w:cantSplit/>
        </w:trPr>
        <w:tc>
          <w:tcPr>
            <w:tcW w:w="2977" w:type="dxa"/>
          </w:tcPr>
          <w:p w14:paraId="327126CF" w14:textId="77777777" w:rsidR="00515829" w:rsidRPr="00515829" w:rsidRDefault="00515829" w:rsidP="00D864FE">
            <w:pPr>
              <w:pStyle w:val="TableText"/>
              <w:rPr>
                <w:b/>
              </w:rPr>
            </w:pPr>
            <w:r w:rsidRPr="00515829">
              <w:rPr>
                <w:b/>
              </w:rPr>
              <w:t>Method Name:</w:t>
            </w:r>
          </w:p>
        </w:tc>
        <w:tc>
          <w:tcPr>
            <w:tcW w:w="6379" w:type="dxa"/>
          </w:tcPr>
          <w:p w14:paraId="39EAB0EF" w14:textId="77777777" w:rsidR="00515829" w:rsidRPr="00515829" w:rsidRDefault="00515829" w:rsidP="00D864FE">
            <w:pPr>
              <w:pStyle w:val="TableText"/>
            </w:pPr>
            <w:r w:rsidRPr="00515829">
              <w:t xml:space="preserve">&lt;insert here the name of your </w:t>
            </w:r>
            <w:r w:rsidR="0062599B">
              <w:t>m</w:t>
            </w:r>
            <w:r w:rsidRPr="00515829">
              <w:t>ethod as you wish it to ap</w:t>
            </w:r>
            <w:r w:rsidR="0062599B">
              <w:t>pear in the list of recognized m</w:t>
            </w:r>
            <w:r w:rsidRPr="00515829">
              <w:t>ethods&gt;</w:t>
            </w:r>
          </w:p>
        </w:tc>
      </w:tr>
    </w:tbl>
    <w:p w14:paraId="6F567C82" w14:textId="77777777" w:rsidR="00DD786D" w:rsidRDefault="00DD786D" w:rsidP="00DD786D">
      <w:pPr>
        <w:pStyle w:val="BodyText"/>
      </w:pPr>
    </w:p>
    <w:p w14:paraId="468BAE1C" w14:textId="63F36842" w:rsidR="00DD786D" w:rsidRPr="00D864FE" w:rsidRDefault="00D864FE" w:rsidP="00DD786D">
      <w:pPr>
        <w:pStyle w:val="BodyText"/>
      </w:pPr>
      <w:r>
        <w:t>Please complete the following by demonstrating how your method meets the Open CA Conformance Requirements for each characteristic.</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68"/>
        <w:gridCol w:w="7149"/>
      </w:tblGrid>
      <w:tr w:rsidR="00F036B7" w:rsidRPr="00F036B7" w14:paraId="6ED52EC5" w14:textId="77777777" w:rsidTr="00A71465">
        <w:trPr>
          <w:cantSplit/>
        </w:trPr>
        <w:tc>
          <w:tcPr>
            <w:tcW w:w="2268" w:type="dxa"/>
            <w:shd w:val="pct10" w:color="auto" w:fill="auto"/>
            <w:vAlign w:val="bottom"/>
          </w:tcPr>
          <w:p w14:paraId="6AE89B65" w14:textId="77777777" w:rsidR="00F036B7" w:rsidRPr="00F036B7" w:rsidRDefault="00F036B7" w:rsidP="00F036B7">
            <w:pPr>
              <w:pStyle w:val="TableText"/>
              <w:rPr>
                <w:b/>
              </w:rPr>
            </w:pPr>
            <w:r w:rsidRPr="00F036B7">
              <w:rPr>
                <w:b/>
              </w:rPr>
              <w:t>Characteristic</w:t>
            </w:r>
          </w:p>
        </w:tc>
        <w:tc>
          <w:tcPr>
            <w:tcW w:w="7149" w:type="dxa"/>
            <w:shd w:val="pct10" w:color="auto" w:fill="auto"/>
            <w:vAlign w:val="bottom"/>
          </w:tcPr>
          <w:p w14:paraId="789E5FFC" w14:textId="77777777" w:rsidR="00F036B7" w:rsidRPr="00F036B7" w:rsidRDefault="00F036B7" w:rsidP="00F036B7">
            <w:pPr>
              <w:pStyle w:val="TableText"/>
              <w:rPr>
                <w:b/>
              </w:rPr>
            </w:pPr>
            <w:r w:rsidRPr="00F036B7">
              <w:rPr>
                <w:b/>
              </w:rPr>
              <w:t>Explanation</w:t>
            </w:r>
          </w:p>
        </w:tc>
      </w:tr>
      <w:tr w:rsidR="00F036B7" w14:paraId="3EC2A63A" w14:textId="77777777" w:rsidTr="00A71465">
        <w:trPr>
          <w:cantSplit/>
        </w:trPr>
        <w:tc>
          <w:tcPr>
            <w:tcW w:w="2268" w:type="dxa"/>
            <w:tcBorders>
              <w:bottom w:val="single" w:sz="4" w:space="0" w:color="auto"/>
            </w:tcBorders>
          </w:tcPr>
          <w:p w14:paraId="03702EE3" w14:textId="77777777" w:rsidR="00F036B7" w:rsidRPr="00F036B7" w:rsidRDefault="00F036B7" w:rsidP="00F036B7">
            <w:pPr>
              <w:pStyle w:val="TableText"/>
            </w:pPr>
            <w:r w:rsidRPr="00F036B7">
              <w:t>Relevance</w:t>
            </w:r>
          </w:p>
        </w:tc>
        <w:tc>
          <w:tcPr>
            <w:tcW w:w="7149" w:type="dxa"/>
            <w:tcBorders>
              <w:bottom w:val="single" w:sz="4" w:space="0" w:color="auto"/>
            </w:tcBorders>
          </w:tcPr>
          <w:p w14:paraId="01C35C90" w14:textId="5F4457EE" w:rsidR="00F036B7" w:rsidRPr="00F036B7" w:rsidRDefault="001A30E5" w:rsidP="00F036B7">
            <w:pPr>
              <w:pStyle w:val="TableText"/>
            </w:pPr>
            <w:r>
              <w:t xml:space="preserve">The Method must be meaningfully applicable to the </w:t>
            </w:r>
            <w:r w:rsidR="006550E7">
              <w:t xml:space="preserve">domain of IT </w:t>
            </w:r>
            <w:r>
              <w:t>Architecture</w:t>
            </w:r>
            <w:r w:rsidR="006550E7">
              <w:t>.</w:t>
            </w:r>
          </w:p>
        </w:tc>
      </w:tr>
      <w:tr w:rsidR="00F036B7" w:rsidRPr="001A30E5" w14:paraId="795D1144" w14:textId="77777777" w:rsidTr="00F036B7">
        <w:trPr>
          <w:cantSplit/>
        </w:trPr>
        <w:tc>
          <w:tcPr>
            <w:tcW w:w="9417" w:type="dxa"/>
            <w:gridSpan w:val="2"/>
            <w:shd w:val="pct10" w:color="auto" w:fill="auto"/>
          </w:tcPr>
          <w:p w14:paraId="4C6FD577" w14:textId="77777777" w:rsidR="00F036B7" w:rsidRPr="001A30E5" w:rsidRDefault="001A30E5" w:rsidP="001A30E5">
            <w:pPr>
              <w:pStyle w:val="TableText"/>
            </w:pPr>
            <w:r w:rsidRPr="001A30E5">
              <w:t>Describe below the Method’s value proposition and summary of approach.</w:t>
            </w:r>
          </w:p>
        </w:tc>
      </w:tr>
      <w:tr w:rsidR="00F036B7" w14:paraId="1EFC54E0" w14:textId="77777777" w:rsidTr="00F036B7">
        <w:trPr>
          <w:cantSplit/>
        </w:trPr>
        <w:tc>
          <w:tcPr>
            <w:tcW w:w="9417" w:type="dxa"/>
            <w:gridSpan w:val="2"/>
            <w:tcBorders>
              <w:bottom w:val="single" w:sz="4" w:space="0" w:color="auto"/>
            </w:tcBorders>
          </w:tcPr>
          <w:p w14:paraId="026C5225" w14:textId="77777777" w:rsidR="00F036B7" w:rsidRDefault="00F036B7" w:rsidP="00F036B7">
            <w:pPr>
              <w:pStyle w:val="TableText"/>
            </w:pPr>
          </w:p>
          <w:p w14:paraId="10981369" w14:textId="77777777" w:rsidR="00F036B7" w:rsidRDefault="00F036B7" w:rsidP="00F036B7">
            <w:pPr>
              <w:pStyle w:val="TableText"/>
            </w:pPr>
          </w:p>
          <w:p w14:paraId="352D5EF1" w14:textId="77777777" w:rsidR="00F036B7" w:rsidRDefault="00F036B7" w:rsidP="00F036B7">
            <w:pPr>
              <w:pStyle w:val="TableText"/>
            </w:pPr>
          </w:p>
          <w:p w14:paraId="28A00C15" w14:textId="77777777" w:rsidR="00F036B7" w:rsidRDefault="00F036B7" w:rsidP="00F036B7">
            <w:pPr>
              <w:pStyle w:val="TableText"/>
            </w:pPr>
          </w:p>
        </w:tc>
      </w:tr>
    </w:tbl>
    <w:p w14:paraId="5150E7A5" w14:textId="77777777" w:rsidR="00D864FE" w:rsidRPr="00F036B7" w:rsidRDefault="00D864FE" w:rsidP="00F036B7">
      <w:pPr>
        <w:pStyle w:val="BodyTex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68"/>
        <w:gridCol w:w="7149"/>
      </w:tblGrid>
      <w:tr w:rsidR="00F036B7" w14:paraId="18DE3B33" w14:textId="77777777" w:rsidTr="00A71465">
        <w:trPr>
          <w:cantSplit/>
        </w:trPr>
        <w:tc>
          <w:tcPr>
            <w:tcW w:w="2268" w:type="dxa"/>
            <w:shd w:val="pct10" w:color="auto" w:fill="auto"/>
            <w:vAlign w:val="bottom"/>
          </w:tcPr>
          <w:p w14:paraId="27D38FB7" w14:textId="77777777" w:rsidR="00F036B7" w:rsidRPr="00AF6AD1" w:rsidRDefault="00F036B7" w:rsidP="00F036B7">
            <w:pPr>
              <w:pStyle w:val="TableText"/>
              <w:keepNext/>
              <w:rPr>
                <w:b/>
              </w:rPr>
            </w:pPr>
            <w:r w:rsidRPr="00AF6AD1">
              <w:rPr>
                <w:b/>
              </w:rPr>
              <w:t>Characteristic</w:t>
            </w:r>
          </w:p>
        </w:tc>
        <w:tc>
          <w:tcPr>
            <w:tcW w:w="7149" w:type="dxa"/>
            <w:shd w:val="pct10" w:color="auto" w:fill="auto"/>
            <w:vAlign w:val="bottom"/>
          </w:tcPr>
          <w:p w14:paraId="7A3D3319" w14:textId="77777777" w:rsidR="00F036B7" w:rsidRPr="00AF6AD1" w:rsidRDefault="00F036B7" w:rsidP="00F036B7">
            <w:pPr>
              <w:pStyle w:val="TableText"/>
              <w:keepNext/>
              <w:rPr>
                <w:b/>
              </w:rPr>
            </w:pPr>
            <w:r w:rsidRPr="00AF6AD1">
              <w:rPr>
                <w:b/>
              </w:rPr>
              <w:t>Explanation</w:t>
            </w:r>
          </w:p>
        </w:tc>
      </w:tr>
      <w:tr w:rsidR="00F036B7" w14:paraId="18E0CBCE" w14:textId="77777777" w:rsidTr="00A71465">
        <w:trPr>
          <w:cantSplit/>
        </w:trPr>
        <w:tc>
          <w:tcPr>
            <w:tcW w:w="2268" w:type="dxa"/>
            <w:tcBorders>
              <w:bottom w:val="single" w:sz="4" w:space="0" w:color="auto"/>
            </w:tcBorders>
          </w:tcPr>
          <w:p w14:paraId="2091C369" w14:textId="77777777" w:rsidR="00F036B7" w:rsidRDefault="00F036B7" w:rsidP="00F036B7">
            <w:pPr>
              <w:pStyle w:val="TableText"/>
            </w:pPr>
            <w:r>
              <w:t>Efficacy</w:t>
            </w:r>
          </w:p>
        </w:tc>
        <w:tc>
          <w:tcPr>
            <w:tcW w:w="7149" w:type="dxa"/>
            <w:tcBorders>
              <w:bottom w:val="single" w:sz="4" w:space="0" w:color="auto"/>
            </w:tcBorders>
          </w:tcPr>
          <w:p w14:paraId="1302493F" w14:textId="77777777" w:rsidR="00F036B7" w:rsidRDefault="002021F7" w:rsidP="00F036B7">
            <w:pPr>
              <w:pStyle w:val="TableText"/>
            </w:pPr>
            <w:r>
              <w:t>The Method</w:t>
            </w:r>
            <w:r w:rsidR="00F036B7">
              <w:t xml:space="preserve"> must be demonstrably successful in practice. Successful means two things:</w:t>
            </w:r>
          </w:p>
          <w:p w14:paraId="59C0AEE8" w14:textId="77777777" w:rsidR="00F036B7" w:rsidRDefault="00F036B7" w:rsidP="00F036B7">
            <w:pPr>
              <w:pStyle w:val="TableText"/>
              <w:numPr>
                <w:ilvl w:val="0"/>
                <w:numId w:val="45"/>
              </w:numPr>
            </w:pPr>
            <w:r>
              <w:t>When used correctly, the Method routinely has the effects it claims to provide</w:t>
            </w:r>
            <w:r w:rsidR="00557543">
              <w:t>.</w:t>
            </w:r>
          </w:p>
          <w:p w14:paraId="5002DCE3" w14:textId="77777777" w:rsidR="00557543" w:rsidRDefault="00F036B7" w:rsidP="00557543">
            <w:pPr>
              <w:pStyle w:val="TableText"/>
              <w:numPr>
                <w:ilvl w:val="0"/>
                <w:numId w:val="45"/>
              </w:numPr>
            </w:pPr>
            <w:r>
              <w:t xml:space="preserve">The results satisfy the needs of the Method’s </w:t>
            </w:r>
            <w:r w:rsidR="00557543">
              <w:t>constituencies</w:t>
            </w:r>
            <w:r>
              <w:t>.</w:t>
            </w:r>
          </w:p>
        </w:tc>
      </w:tr>
      <w:tr w:rsidR="00F036B7" w:rsidRPr="00F036B7" w14:paraId="67613FED" w14:textId="77777777" w:rsidTr="00F036B7">
        <w:trPr>
          <w:cantSplit/>
        </w:trPr>
        <w:tc>
          <w:tcPr>
            <w:tcW w:w="9417" w:type="dxa"/>
            <w:gridSpan w:val="2"/>
            <w:shd w:val="pct10" w:color="auto" w:fill="auto"/>
          </w:tcPr>
          <w:p w14:paraId="02F7616D" w14:textId="77777777" w:rsidR="00557543" w:rsidRPr="00F036B7" w:rsidRDefault="00557543" w:rsidP="00557543">
            <w:pPr>
              <w:pStyle w:val="TableText"/>
              <w:keepNext/>
            </w:pPr>
            <w:r>
              <w:t>Demonstrate the Method’s efficacy by providing end-user/customer testimonials or worked (possibly anonymous) examples.</w:t>
            </w:r>
          </w:p>
        </w:tc>
      </w:tr>
      <w:tr w:rsidR="00F036B7" w14:paraId="398C8884" w14:textId="77777777" w:rsidTr="00F036B7">
        <w:trPr>
          <w:cantSplit/>
        </w:trPr>
        <w:tc>
          <w:tcPr>
            <w:tcW w:w="9417" w:type="dxa"/>
            <w:gridSpan w:val="2"/>
          </w:tcPr>
          <w:p w14:paraId="18DE632F" w14:textId="77777777" w:rsidR="00F036B7" w:rsidRPr="00A71465" w:rsidRDefault="00F036B7" w:rsidP="00A71465">
            <w:pPr>
              <w:pStyle w:val="TableText"/>
            </w:pPr>
          </w:p>
          <w:p w14:paraId="268FC4C3" w14:textId="77777777" w:rsidR="00F036B7" w:rsidRPr="00A71465" w:rsidRDefault="00F036B7" w:rsidP="00A71465">
            <w:pPr>
              <w:pStyle w:val="TableText"/>
            </w:pPr>
          </w:p>
          <w:p w14:paraId="747C39A3" w14:textId="77777777" w:rsidR="00F036B7" w:rsidRPr="00A71465" w:rsidRDefault="00F036B7" w:rsidP="00A71465">
            <w:pPr>
              <w:pStyle w:val="TableText"/>
            </w:pPr>
          </w:p>
          <w:p w14:paraId="5CBC2962" w14:textId="77777777" w:rsidR="00F036B7" w:rsidRDefault="00F036B7" w:rsidP="00F036B7">
            <w:pPr>
              <w:pStyle w:val="TableText"/>
            </w:pPr>
          </w:p>
        </w:tc>
      </w:tr>
    </w:tbl>
    <w:p w14:paraId="5F5E09B7" w14:textId="77777777" w:rsidR="001A30E5" w:rsidRPr="00F036B7" w:rsidRDefault="001A30E5" w:rsidP="00F036B7">
      <w:pPr>
        <w:pStyle w:val="BodyText"/>
      </w:pPr>
    </w:p>
    <w:tbl>
      <w:tblPr>
        <w:tblW w:w="94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68"/>
        <w:gridCol w:w="7134"/>
      </w:tblGrid>
      <w:tr w:rsidR="00F036B7" w:rsidRPr="00A71465" w14:paraId="3DAEB45D" w14:textId="77777777" w:rsidTr="00DD786D">
        <w:tc>
          <w:tcPr>
            <w:tcW w:w="2268" w:type="dxa"/>
            <w:shd w:val="pct10" w:color="auto" w:fill="auto"/>
            <w:vAlign w:val="bottom"/>
          </w:tcPr>
          <w:p w14:paraId="35A7A28C" w14:textId="77777777" w:rsidR="00F036B7" w:rsidRPr="00A71465" w:rsidRDefault="00F036B7" w:rsidP="00A71465">
            <w:pPr>
              <w:pStyle w:val="TableText"/>
              <w:rPr>
                <w:b/>
              </w:rPr>
            </w:pPr>
            <w:r w:rsidRPr="00A71465">
              <w:rPr>
                <w:b/>
              </w:rPr>
              <w:t>Characteristic</w:t>
            </w:r>
          </w:p>
        </w:tc>
        <w:tc>
          <w:tcPr>
            <w:tcW w:w="7134" w:type="dxa"/>
            <w:shd w:val="pct10" w:color="auto" w:fill="auto"/>
            <w:vAlign w:val="bottom"/>
          </w:tcPr>
          <w:p w14:paraId="7B13B25E" w14:textId="77777777" w:rsidR="00F036B7" w:rsidRPr="00A71465" w:rsidRDefault="00F036B7" w:rsidP="00A71465">
            <w:pPr>
              <w:pStyle w:val="TableText"/>
              <w:rPr>
                <w:b/>
              </w:rPr>
            </w:pPr>
            <w:r w:rsidRPr="00A71465">
              <w:rPr>
                <w:b/>
              </w:rPr>
              <w:t>Explanation</w:t>
            </w:r>
          </w:p>
        </w:tc>
      </w:tr>
      <w:tr w:rsidR="00F036B7" w:rsidRPr="00A71465" w14:paraId="319F96F5" w14:textId="77777777" w:rsidTr="00A71465">
        <w:trPr>
          <w:cantSplit/>
        </w:trPr>
        <w:tc>
          <w:tcPr>
            <w:tcW w:w="2268" w:type="dxa"/>
            <w:tcBorders>
              <w:bottom w:val="single" w:sz="4" w:space="0" w:color="auto"/>
            </w:tcBorders>
          </w:tcPr>
          <w:p w14:paraId="724A2322" w14:textId="77777777" w:rsidR="00F036B7" w:rsidRPr="00A71465" w:rsidRDefault="00F036B7" w:rsidP="00A71465">
            <w:pPr>
              <w:pStyle w:val="TableText"/>
            </w:pPr>
            <w:r w:rsidRPr="00A71465">
              <w:t>Active User Community</w:t>
            </w:r>
          </w:p>
        </w:tc>
        <w:tc>
          <w:tcPr>
            <w:tcW w:w="7134" w:type="dxa"/>
            <w:tcBorders>
              <w:bottom w:val="single" w:sz="4" w:space="0" w:color="auto"/>
            </w:tcBorders>
          </w:tcPr>
          <w:p w14:paraId="2132B6E8" w14:textId="77777777" w:rsidR="00F036B7" w:rsidRPr="00A71465" w:rsidRDefault="000020FE" w:rsidP="00A71465">
            <w:pPr>
              <w:pStyle w:val="TableText"/>
            </w:pPr>
            <w:r>
              <w:t>The Method must have a current active community of users; historically significant but disused methods are not of interest.</w:t>
            </w:r>
          </w:p>
        </w:tc>
      </w:tr>
      <w:tr w:rsidR="00F036B7" w:rsidRPr="00A71465" w14:paraId="07D5FA73" w14:textId="77777777" w:rsidTr="00F036B7">
        <w:trPr>
          <w:cantSplit/>
        </w:trPr>
        <w:tc>
          <w:tcPr>
            <w:tcW w:w="9402" w:type="dxa"/>
            <w:gridSpan w:val="2"/>
            <w:shd w:val="pct10" w:color="auto" w:fill="auto"/>
          </w:tcPr>
          <w:p w14:paraId="526F0314" w14:textId="77777777" w:rsidR="00F036B7" w:rsidRPr="00A71465" w:rsidRDefault="000020FE" w:rsidP="00A71465">
            <w:pPr>
              <w:pStyle w:val="TableText"/>
            </w:pPr>
            <w:r>
              <w:lastRenderedPageBreak/>
              <w:t>Please provide user rosters and community statistics, random surveys of users, or proof of community events.</w:t>
            </w:r>
          </w:p>
        </w:tc>
      </w:tr>
      <w:tr w:rsidR="00F036B7" w14:paraId="4F392317" w14:textId="77777777" w:rsidTr="00F036B7">
        <w:trPr>
          <w:cantSplit/>
        </w:trPr>
        <w:tc>
          <w:tcPr>
            <w:tcW w:w="9402" w:type="dxa"/>
            <w:gridSpan w:val="2"/>
          </w:tcPr>
          <w:p w14:paraId="36F5BBA2" w14:textId="77777777" w:rsidR="00F036B7" w:rsidRPr="00A71465" w:rsidRDefault="00F036B7" w:rsidP="00A71465">
            <w:pPr>
              <w:pStyle w:val="TableText"/>
            </w:pPr>
          </w:p>
          <w:p w14:paraId="0C2C15FD" w14:textId="77777777" w:rsidR="00A71465" w:rsidRPr="00A71465" w:rsidRDefault="00A71465" w:rsidP="00A71465">
            <w:pPr>
              <w:pStyle w:val="TableText"/>
            </w:pPr>
          </w:p>
          <w:p w14:paraId="1254401D" w14:textId="77777777" w:rsidR="00A71465" w:rsidRPr="00A71465" w:rsidRDefault="00A71465" w:rsidP="00A71465">
            <w:pPr>
              <w:pStyle w:val="TableText"/>
            </w:pPr>
          </w:p>
          <w:p w14:paraId="452C4AAA" w14:textId="77777777" w:rsidR="00F036B7" w:rsidRDefault="00F036B7" w:rsidP="00F036B7">
            <w:pPr>
              <w:pStyle w:val="TableText"/>
            </w:pPr>
          </w:p>
        </w:tc>
      </w:tr>
    </w:tbl>
    <w:p w14:paraId="5E040032" w14:textId="77777777" w:rsidR="00557543" w:rsidRDefault="00557543" w:rsidP="00A71465">
      <w:pPr>
        <w:pStyle w:val="BodyText"/>
      </w:pPr>
    </w:p>
    <w:tbl>
      <w:tblPr>
        <w:tblW w:w="94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68"/>
        <w:gridCol w:w="7134"/>
      </w:tblGrid>
      <w:tr w:rsidR="00F036B7" w14:paraId="4509D377" w14:textId="77777777" w:rsidTr="0062599B">
        <w:trPr>
          <w:cantSplit/>
        </w:trPr>
        <w:tc>
          <w:tcPr>
            <w:tcW w:w="2268" w:type="dxa"/>
            <w:shd w:val="pct10" w:color="auto" w:fill="auto"/>
            <w:vAlign w:val="bottom"/>
          </w:tcPr>
          <w:p w14:paraId="5A886C02" w14:textId="77777777" w:rsidR="00F036B7" w:rsidRPr="00AF6AD1" w:rsidRDefault="00F036B7" w:rsidP="00F036B7">
            <w:pPr>
              <w:pStyle w:val="TableText"/>
              <w:rPr>
                <w:b/>
              </w:rPr>
            </w:pPr>
            <w:r w:rsidRPr="00AF6AD1">
              <w:rPr>
                <w:b/>
              </w:rPr>
              <w:br w:type="page"/>
              <w:t>Characteristic</w:t>
            </w:r>
          </w:p>
        </w:tc>
        <w:tc>
          <w:tcPr>
            <w:tcW w:w="7134" w:type="dxa"/>
            <w:shd w:val="pct10" w:color="auto" w:fill="auto"/>
            <w:vAlign w:val="bottom"/>
          </w:tcPr>
          <w:p w14:paraId="3EA46D81" w14:textId="77777777" w:rsidR="00F036B7" w:rsidRPr="00AF6AD1" w:rsidRDefault="00F036B7" w:rsidP="00F036B7">
            <w:pPr>
              <w:pStyle w:val="TableText"/>
              <w:rPr>
                <w:b/>
              </w:rPr>
            </w:pPr>
            <w:r w:rsidRPr="00AF6AD1">
              <w:rPr>
                <w:b/>
              </w:rPr>
              <w:t>Explanation</w:t>
            </w:r>
          </w:p>
        </w:tc>
      </w:tr>
      <w:tr w:rsidR="00F036B7" w:rsidRPr="0062599B" w14:paraId="628BF1F3" w14:textId="77777777" w:rsidTr="0062599B">
        <w:trPr>
          <w:cantSplit/>
        </w:trPr>
        <w:tc>
          <w:tcPr>
            <w:tcW w:w="2268" w:type="dxa"/>
            <w:tcBorders>
              <w:bottom w:val="single" w:sz="4" w:space="0" w:color="auto"/>
            </w:tcBorders>
          </w:tcPr>
          <w:p w14:paraId="250261C3" w14:textId="77777777" w:rsidR="00F036B7" w:rsidRPr="0062599B" w:rsidRDefault="0062599B" w:rsidP="0062599B">
            <w:pPr>
              <w:pStyle w:val="TableText"/>
            </w:pPr>
            <w:r>
              <w:t>Well-f</w:t>
            </w:r>
            <w:r w:rsidR="00F036B7" w:rsidRPr="0062599B">
              <w:t>ormed</w:t>
            </w:r>
          </w:p>
        </w:tc>
        <w:tc>
          <w:tcPr>
            <w:tcW w:w="7134" w:type="dxa"/>
            <w:tcBorders>
              <w:bottom w:val="single" w:sz="4" w:space="0" w:color="auto"/>
            </w:tcBorders>
          </w:tcPr>
          <w:p w14:paraId="676D2E09" w14:textId="77777777" w:rsidR="00F036B7" w:rsidRPr="0062599B" w:rsidRDefault="000020FE" w:rsidP="0062599B">
            <w:pPr>
              <w:pStyle w:val="TableText"/>
            </w:pPr>
            <w:r>
              <w:t xml:space="preserve">The Method must have </w:t>
            </w:r>
            <w:proofErr w:type="gramStart"/>
            <w:r>
              <w:t>explicitly-defined</w:t>
            </w:r>
            <w:proofErr w:type="gramEnd"/>
            <w:r>
              <w:t xml:space="preserve"> inputs, participants, roles, process steps, outputs, results, and deliverables.</w:t>
            </w:r>
          </w:p>
        </w:tc>
      </w:tr>
      <w:tr w:rsidR="00F036B7" w:rsidRPr="0062599B" w14:paraId="4D210EF5" w14:textId="77777777" w:rsidTr="0062599B">
        <w:trPr>
          <w:cantSplit/>
        </w:trPr>
        <w:tc>
          <w:tcPr>
            <w:tcW w:w="9402" w:type="dxa"/>
            <w:gridSpan w:val="2"/>
            <w:shd w:val="pct10" w:color="auto" w:fill="auto"/>
          </w:tcPr>
          <w:p w14:paraId="2DCDD996" w14:textId="77777777" w:rsidR="00F036B7" w:rsidRPr="0062599B" w:rsidRDefault="000020FE" w:rsidP="0062599B">
            <w:pPr>
              <w:pStyle w:val="TableText"/>
            </w:pPr>
            <w:r>
              <w:t>Please show how the Method is well-formed by providing examples of documentation.</w:t>
            </w:r>
          </w:p>
        </w:tc>
      </w:tr>
      <w:tr w:rsidR="00F036B7" w14:paraId="3F93A5A1" w14:textId="77777777" w:rsidTr="0062599B">
        <w:trPr>
          <w:cantSplit/>
        </w:trPr>
        <w:tc>
          <w:tcPr>
            <w:tcW w:w="9402" w:type="dxa"/>
            <w:gridSpan w:val="2"/>
          </w:tcPr>
          <w:p w14:paraId="0847A114" w14:textId="77777777" w:rsidR="00F036B7" w:rsidRPr="0062599B" w:rsidRDefault="00F036B7" w:rsidP="0062599B">
            <w:pPr>
              <w:pStyle w:val="TableText"/>
            </w:pPr>
          </w:p>
          <w:p w14:paraId="3EFB2819" w14:textId="77777777" w:rsidR="0062599B" w:rsidRPr="0062599B" w:rsidRDefault="0062599B" w:rsidP="0062599B">
            <w:pPr>
              <w:pStyle w:val="TableText"/>
            </w:pPr>
          </w:p>
          <w:p w14:paraId="443E2AE3" w14:textId="77777777" w:rsidR="0062599B" w:rsidRPr="0062599B" w:rsidRDefault="0062599B" w:rsidP="0062599B">
            <w:pPr>
              <w:pStyle w:val="TableText"/>
            </w:pPr>
          </w:p>
          <w:p w14:paraId="20001E35" w14:textId="77777777" w:rsidR="00F036B7" w:rsidRDefault="00F036B7" w:rsidP="00F036B7">
            <w:pPr>
              <w:pStyle w:val="TableText"/>
            </w:pPr>
          </w:p>
        </w:tc>
      </w:tr>
    </w:tbl>
    <w:p w14:paraId="1E45EB2E" w14:textId="77777777" w:rsidR="000020FE" w:rsidRPr="0062599B" w:rsidRDefault="000020FE" w:rsidP="0062599B">
      <w:pPr>
        <w:pStyle w:val="BodyText"/>
      </w:pPr>
    </w:p>
    <w:tbl>
      <w:tblPr>
        <w:tblW w:w="94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68"/>
        <w:gridCol w:w="7134"/>
      </w:tblGrid>
      <w:tr w:rsidR="00F036B7" w14:paraId="6D07D3E8" w14:textId="77777777" w:rsidTr="0062599B">
        <w:trPr>
          <w:cantSplit/>
        </w:trPr>
        <w:tc>
          <w:tcPr>
            <w:tcW w:w="2268" w:type="dxa"/>
            <w:shd w:val="pct10" w:color="auto" w:fill="auto"/>
            <w:vAlign w:val="bottom"/>
          </w:tcPr>
          <w:p w14:paraId="7B5C0771" w14:textId="77777777" w:rsidR="00F036B7" w:rsidRPr="00AF6AD1" w:rsidRDefault="00F036B7" w:rsidP="00F036B7">
            <w:pPr>
              <w:pStyle w:val="TableText"/>
              <w:rPr>
                <w:b/>
              </w:rPr>
            </w:pPr>
            <w:r w:rsidRPr="00AF6AD1">
              <w:rPr>
                <w:b/>
              </w:rPr>
              <w:t>Characteristic</w:t>
            </w:r>
          </w:p>
        </w:tc>
        <w:tc>
          <w:tcPr>
            <w:tcW w:w="7134" w:type="dxa"/>
            <w:shd w:val="pct10" w:color="auto" w:fill="auto"/>
            <w:vAlign w:val="bottom"/>
          </w:tcPr>
          <w:p w14:paraId="1496820C" w14:textId="77777777" w:rsidR="00F036B7" w:rsidRPr="00AF6AD1" w:rsidRDefault="00F036B7" w:rsidP="00F036B7">
            <w:pPr>
              <w:pStyle w:val="TableText"/>
              <w:rPr>
                <w:b/>
              </w:rPr>
            </w:pPr>
            <w:r w:rsidRPr="00AF6AD1">
              <w:rPr>
                <w:b/>
              </w:rPr>
              <w:t>Explanation</w:t>
            </w:r>
          </w:p>
        </w:tc>
      </w:tr>
      <w:tr w:rsidR="00F036B7" w:rsidRPr="0062599B" w14:paraId="2FA7D316" w14:textId="77777777" w:rsidTr="0062599B">
        <w:trPr>
          <w:cantSplit/>
        </w:trPr>
        <w:tc>
          <w:tcPr>
            <w:tcW w:w="2268" w:type="dxa"/>
            <w:tcBorders>
              <w:bottom w:val="single" w:sz="4" w:space="0" w:color="auto"/>
            </w:tcBorders>
          </w:tcPr>
          <w:p w14:paraId="60596B68" w14:textId="77777777" w:rsidR="00F036B7" w:rsidRPr="0062599B" w:rsidRDefault="00F036B7" w:rsidP="0062599B">
            <w:pPr>
              <w:pStyle w:val="TableText"/>
            </w:pPr>
            <w:r w:rsidRPr="0062599B">
              <w:t>Documented</w:t>
            </w:r>
          </w:p>
        </w:tc>
        <w:tc>
          <w:tcPr>
            <w:tcW w:w="7134" w:type="dxa"/>
            <w:tcBorders>
              <w:bottom w:val="single" w:sz="4" w:space="0" w:color="auto"/>
            </w:tcBorders>
          </w:tcPr>
          <w:p w14:paraId="617A65FF" w14:textId="77777777" w:rsidR="000020FE" w:rsidRPr="0062599B" w:rsidRDefault="0062599B" w:rsidP="000020FE">
            <w:pPr>
              <w:pStyle w:val="TableText"/>
            </w:pPr>
            <w:r>
              <w:t>The M</w:t>
            </w:r>
            <w:r w:rsidR="000020FE">
              <w:t>ethod</w:t>
            </w:r>
            <w:r w:rsidR="00F036B7" w:rsidRPr="0062599B">
              <w:t xml:space="preserve"> must be well-documented and subject to consistent interpretation. This documentation comprises a</w:t>
            </w:r>
            <w:r>
              <w:t>t least a specification of the M</w:t>
            </w:r>
            <w:r w:rsidR="00F036B7" w:rsidRPr="0062599B">
              <w:t>ethod’s deliverables or results, and the process by which they are created. These specifications should be expressed with some rigor and detail.</w:t>
            </w:r>
          </w:p>
        </w:tc>
      </w:tr>
      <w:tr w:rsidR="00F036B7" w:rsidRPr="0062599B" w14:paraId="110BBBF9" w14:textId="77777777" w:rsidTr="0062599B">
        <w:trPr>
          <w:cantSplit/>
        </w:trPr>
        <w:tc>
          <w:tcPr>
            <w:tcW w:w="9402" w:type="dxa"/>
            <w:gridSpan w:val="2"/>
            <w:shd w:val="pct10" w:color="auto" w:fill="auto"/>
          </w:tcPr>
          <w:p w14:paraId="5459B89A" w14:textId="77777777" w:rsidR="000020FE" w:rsidRPr="0062599B" w:rsidRDefault="00F036B7" w:rsidP="000020FE">
            <w:pPr>
              <w:pStyle w:val="TableText"/>
            </w:pPr>
            <w:r w:rsidRPr="0062599B">
              <w:t>Please either provide a copy of the Method’s documentation, a reference to publicly accessible online documentation, or representative extracts of the documentation.</w:t>
            </w:r>
          </w:p>
        </w:tc>
      </w:tr>
      <w:tr w:rsidR="00F036B7" w:rsidRPr="0062599B" w14:paraId="35CE4F37" w14:textId="77777777" w:rsidTr="0062599B">
        <w:trPr>
          <w:cantSplit/>
        </w:trPr>
        <w:tc>
          <w:tcPr>
            <w:tcW w:w="9402" w:type="dxa"/>
            <w:gridSpan w:val="2"/>
          </w:tcPr>
          <w:p w14:paraId="0A36F2A3" w14:textId="77777777" w:rsidR="00F036B7" w:rsidRPr="0062599B" w:rsidRDefault="00F036B7" w:rsidP="0062599B">
            <w:pPr>
              <w:pStyle w:val="TableText"/>
            </w:pPr>
          </w:p>
          <w:p w14:paraId="79070D03" w14:textId="77777777" w:rsidR="0062599B" w:rsidRPr="0062599B" w:rsidRDefault="0062599B" w:rsidP="0062599B">
            <w:pPr>
              <w:pStyle w:val="TableText"/>
            </w:pPr>
          </w:p>
          <w:p w14:paraId="1E8B15F7" w14:textId="77777777" w:rsidR="0062599B" w:rsidRPr="0062599B" w:rsidRDefault="0062599B" w:rsidP="0062599B">
            <w:pPr>
              <w:pStyle w:val="TableText"/>
            </w:pPr>
          </w:p>
          <w:p w14:paraId="58D67188" w14:textId="77777777" w:rsidR="0062599B" w:rsidRPr="0062599B" w:rsidRDefault="0062599B" w:rsidP="0062599B">
            <w:pPr>
              <w:pStyle w:val="TableText"/>
            </w:pPr>
          </w:p>
        </w:tc>
      </w:tr>
    </w:tbl>
    <w:p w14:paraId="46C1BE88" w14:textId="77777777" w:rsidR="000020FE" w:rsidRDefault="000020FE" w:rsidP="0062599B">
      <w:pPr>
        <w:pStyle w:val="BodyText"/>
      </w:pPr>
    </w:p>
    <w:tbl>
      <w:tblPr>
        <w:tblW w:w="94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68"/>
        <w:gridCol w:w="7134"/>
      </w:tblGrid>
      <w:tr w:rsidR="0062599B" w14:paraId="049CE074" w14:textId="77777777" w:rsidTr="00BA78B3">
        <w:trPr>
          <w:cantSplit/>
        </w:trPr>
        <w:tc>
          <w:tcPr>
            <w:tcW w:w="2268" w:type="dxa"/>
            <w:shd w:val="pct10" w:color="auto" w:fill="auto"/>
            <w:vAlign w:val="bottom"/>
          </w:tcPr>
          <w:p w14:paraId="11B7412C" w14:textId="77777777" w:rsidR="0062599B" w:rsidRPr="00AF6AD1" w:rsidRDefault="0062599B" w:rsidP="00BA78B3">
            <w:pPr>
              <w:pStyle w:val="TableText"/>
              <w:rPr>
                <w:b/>
              </w:rPr>
            </w:pPr>
            <w:r w:rsidRPr="00AF6AD1">
              <w:rPr>
                <w:b/>
              </w:rPr>
              <w:t>Characteristic</w:t>
            </w:r>
          </w:p>
        </w:tc>
        <w:tc>
          <w:tcPr>
            <w:tcW w:w="7134" w:type="dxa"/>
            <w:shd w:val="pct10" w:color="auto" w:fill="auto"/>
            <w:vAlign w:val="bottom"/>
          </w:tcPr>
          <w:p w14:paraId="3E4BFFB0" w14:textId="77777777" w:rsidR="0062599B" w:rsidRPr="00AF6AD1" w:rsidRDefault="0062599B" w:rsidP="00BA78B3">
            <w:pPr>
              <w:pStyle w:val="TableText"/>
              <w:rPr>
                <w:b/>
              </w:rPr>
            </w:pPr>
            <w:r w:rsidRPr="00AF6AD1">
              <w:rPr>
                <w:b/>
              </w:rPr>
              <w:t>Explanation</w:t>
            </w:r>
          </w:p>
        </w:tc>
      </w:tr>
      <w:tr w:rsidR="0062599B" w:rsidRPr="0062599B" w14:paraId="67595D6C" w14:textId="77777777" w:rsidTr="00BA78B3">
        <w:trPr>
          <w:cantSplit/>
        </w:trPr>
        <w:tc>
          <w:tcPr>
            <w:tcW w:w="2268" w:type="dxa"/>
            <w:tcBorders>
              <w:bottom w:val="single" w:sz="4" w:space="0" w:color="auto"/>
            </w:tcBorders>
          </w:tcPr>
          <w:p w14:paraId="115B69A2" w14:textId="77777777" w:rsidR="0062599B" w:rsidRPr="0062599B" w:rsidRDefault="0062599B" w:rsidP="00BA78B3">
            <w:pPr>
              <w:pStyle w:val="TableText"/>
            </w:pPr>
            <w:r>
              <w:t>Training Available</w:t>
            </w:r>
          </w:p>
        </w:tc>
        <w:tc>
          <w:tcPr>
            <w:tcW w:w="7134" w:type="dxa"/>
            <w:tcBorders>
              <w:bottom w:val="single" w:sz="4" w:space="0" w:color="auto"/>
            </w:tcBorders>
          </w:tcPr>
          <w:p w14:paraId="7AF014C2" w14:textId="77777777" w:rsidR="0062599B" w:rsidRPr="0062599B" w:rsidRDefault="0062599B" w:rsidP="000020FE">
            <w:pPr>
              <w:pStyle w:val="TableText"/>
            </w:pPr>
            <w:r>
              <w:t>The Method must be supported by self-paced or instructor-led training to a published, common curriculum.</w:t>
            </w:r>
          </w:p>
        </w:tc>
      </w:tr>
      <w:tr w:rsidR="0062599B" w:rsidRPr="0062599B" w14:paraId="468E2B85" w14:textId="77777777" w:rsidTr="00BA78B3">
        <w:trPr>
          <w:cantSplit/>
        </w:trPr>
        <w:tc>
          <w:tcPr>
            <w:tcW w:w="9402" w:type="dxa"/>
            <w:gridSpan w:val="2"/>
            <w:shd w:val="pct10" w:color="auto" w:fill="auto"/>
          </w:tcPr>
          <w:p w14:paraId="6A61D751" w14:textId="77777777" w:rsidR="0062599B" w:rsidRPr="0062599B" w:rsidRDefault="0062599B" w:rsidP="00BA78B3">
            <w:pPr>
              <w:pStyle w:val="TableText"/>
            </w:pPr>
            <w:r>
              <w:t>Please provide examples of or references to training materials or surveys of instructors and students.</w:t>
            </w:r>
          </w:p>
        </w:tc>
      </w:tr>
      <w:tr w:rsidR="0062599B" w:rsidRPr="0062599B" w14:paraId="799B86E9" w14:textId="77777777" w:rsidTr="00BA78B3">
        <w:trPr>
          <w:cantSplit/>
        </w:trPr>
        <w:tc>
          <w:tcPr>
            <w:tcW w:w="9402" w:type="dxa"/>
            <w:gridSpan w:val="2"/>
          </w:tcPr>
          <w:p w14:paraId="57287923" w14:textId="77777777" w:rsidR="0062599B" w:rsidRPr="0062599B" w:rsidRDefault="0062599B" w:rsidP="00BA78B3">
            <w:pPr>
              <w:pStyle w:val="TableText"/>
            </w:pPr>
          </w:p>
          <w:p w14:paraId="46BC1C2A" w14:textId="77777777" w:rsidR="0062599B" w:rsidRPr="0062599B" w:rsidRDefault="0062599B" w:rsidP="00BA78B3">
            <w:pPr>
              <w:pStyle w:val="TableText"/>
            </w:pPr>
          </w:p>
          <w:p w14:paraId="3991590A" w14:textId="77777777" w:rsidR="0062599B" w:rsidRPr="0062599B" w:rsidRDefault="0062599B" w:rsidP="00BA78B3">
            <w:pPr>
              <w:pStyle w:val="TableText"/>
            </w:pPr>
          </w:p>
          <w:p w14:paraId="1811B00C" w14:textId="77777777" w:rsidR="0062599B" w:rsidRPr="0062599B" w:rsidRDefault="0062599B" w:rsidP="00BA78B3">
            <w:pPr>
              <w:pStyle w:val="TableText"/>
            </w:pPr>
          </w:p>
        </w:tc>
      </w:tr>
    </w:tbl>
    <w:p w14:paraId="5E938E95" w14:textId="77777777" w:rsidR="000020FE" w:rsidRDefault="000020FE" w:rsidP="0062599B">
      <w:pPr>
        <w:pStyle w:val="BodyText"/>
      </w:pPr>
    </w:p>
    <w:tbl>
      <w:tblPr>
        <w:tblW w:w="94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68"/>
        <w:gridCol w:w="7134"/>
      </w:tblGrid>
      <w:tr w:rsidR="0062599B" w14:paraId="3E09A7D7" w14:textId="77777777" w:rsidTr="00BA78B3">
        <w:trPr>
          <w:cantSplit/>
        </w:trPr>
        <w:tc>
          <w:tcPr>
            <w:tcW w:w="2268" w:type="dxa"/>
            <w:shd w:val="pct10" w:color="auto" w:fill="auto"/>
            <w:vAlign w:val="bottom"/>
          </w:tcPr>
          <w:p w14:paraId="5DD1C05F" w14:textId="77777777" w:rsidR="0062599B" w:rsidRPr="00AF6AD1" w:rsidRDefault="0062599B" w:rsidP="00BA78B3">
            <w:pPr>
              <w:pStyle w:val="TableText"/>
              <w:rPr>
                <w:b/>
              </w:rPr>
            </w:pPr>
            <w:r w:rsidRPr="00AF6AD1">
              <w:rPr>
                <w:b/>
              </w:rPr>
              <w:t>Characteristic</w:t>
            </w:r>
          </w:p>
        </w:tc>
        <w:tc>
          <w:tcPr>
            <w:tcW w:w="7134" w:type="dxa"/>
            <w:shd w:val="pct10" w:color="auto" w:fill="auto"/>
            <w:vAlign w:val="bottom"/>
          </w:tcPr>
          <w:p w14:paraId="52CDD8F9" w14:textId="77777777" w:rsidR="0062599B" w:rsidRPr="00AF6AD1" w:rsidRDefault="0062599B" w:rsidP="00BA78B3">
            <w:pPr>
              <w:pStyle w:val="TableText"/>
              <w:rPr>
                <w:b/>
              </w:rPr>
            </w:pPr>
            <w:r w:rsidRPr="00AF6AD1">
              <w:rPr>
                <w:b/>
              </w:rPr>
              <w:t>Explanation</w:t>
            </w:r>
          </w:p>
        </w:tc>
      </w:tr>
      <w:tr w:rsidR="0062599B" w:rsidRPr="0062599B" w14:paraId="5BDBF616" w14:textId="77777777" w:rsidTr="00BA78B3">
        <w:trPr>
          <w:cantSplit/>
        </w:trPr>
        <w:tc>
          <w:tcPr>
            <w:tcW w:w="2268" w:type="dxa"/>
            <w:tcBorders>
              <w:bottom w:val="single" w:sz="4" w:space="0" w:color="auto"/>
            </w:tcBorders>
          </w:tcPr>
          <w:p w14:paraId="1378C5B7" w14:textId="77777777" w:rsidR="0062599B" w:rsidRPr="0062599B" w:rsidRDefault="0062599B" w:rsidP="00BA78B3">
            <w:pPr>
              <w:pStyle w:val="TableText"/>
            </w:pPr>
            <w:r>
              <w:t>Managed</w:t>
            </w:r>
          </w:p>
        </w:tc>
        <w:tc>
          <w:tcPr>
            <w:tcW w:w="7134" w:type="dxa"/>
            <w:tcBorders>
              <w:bottom w:val="single" w:sz="4" w:space="0" w:color="auto"/>
            </w:tcBorders>
          </w:tcPr>
          <w:p w14:paraId="1B45B275" w14:textId="77777777" w:rsidR="0062599B" w:rsidRPr="0062599B" w:rsidRDefault="000020FE" w:rsidP="00BA78B3">
            <w:pPr>
              <w:pStyle w:val="TableText"/>
            </w:pPr>
            <w:r>
              <w:t>The Method</w:t>
            </w:r>
            <w:r w:rsidR="0062599B">
              <w:t xml:space="preserve"> must have a defined process for feedback from practitioners and the maintenance and revision of the above materials (community, documentation, training, collateral).</w:t>
            </w:r>
          </w:p>
        </w:tc>
      </w:tr>
      <w:tr w:rsidR="0062599B" w:rsidRPr="0062599B" w14:paraId="68AE5C70" w14:textId="77777777" w:rsidTr="00BA78B3">
        <w:trPr>
          <w:cantSplit/>
        </w:trPr>
        <w:tc>
          <w:tcPr>
            <w:tcW w:w="9402" w:type="dxa"/>
            <w:gridSpan w:val="2"/>
            <w:shd w:val="pct10" w:color="auto" w:fill="auto"/>
          </w:tcPr>
          <w:p w14:paraId="207CA40D" w14:textId="77777777" w:rsidR="0062599B" w:rsidRPr="0062599B" w:rsidRDefault="0062599B" w:rsidP="00BA78B3">
            <w:pPr>
              <w:pStyle w:val="TableText"/>
            </w:pPr>
            <w:r>
              <w:t>Please provide process definition and identification of responsible roles/parties.</w:t>
            </w:r>
          </w:p>
        </w:tc>
      </w:tr>
      <w:tr w:rsidR="0062599B" w:rsidRPr="0062599B" w14:paraId="799F9A55" w14:textId="77777777" w:rsidTr="00BA78B3">
        <w:trPr>
          <w:cantSplit/>
        </w:trPr>
        <w:tc>
          <w:tcPr>
            <w:tcW w:w="9402" w:type="dxa"/>
            <w:gridSpan w:val="2"/>
          </w:tcPr>
          <w:p w14:paraId="041D2D1A" w14:textId="77777777" w:rsidR="0062599B" w:rsidRPr="0062599B" w:rsidRDefault="0062599B" w:rsidP="00BA78B3">
            <w:pPr>
              <w:pStyle w:val="TableText"/>
            </w:pPr>
          </w:p>
          <w:p w14:paraId="6E57EDF3" w14:textId="77777777" w:rsidR="0062599B" w:rsidRPr="0062599B" w:rsidRDefault="0062599B" w:rsidP="00BA78B3">
            <w:pPr>
              <w:pStyle w:val="TableText"/>
            </w:pPr>
          </w:p>
          <w:p w14:paraId="3E506343" w14:textId="77777777" w:rsidR="0062599B" w:rsidRPr="0062599B" w:rsidRDefault="0062599B" w:rsidP="00BA78B3">
            <w:pPr>
              <w:pStyle w:val="TableText"/>
            </w:pPr>
          </w:p>
          <w:p w14:paraId="2CFCCF0B" w14:textId="77777777" w:rsidR="0062599B" w:rsidRPr="0062599B" w:rsidRDefault="0062599B" w:rsidP="00BA78B3">
            <w:pPr>
              <w:pStyle w:val="TableText"/>
            </w:pPr>
          </w:p>
        </w:tc>
      </w:tr>
    </w:tbl>
    <w:p w14:paraId="7AF097B3" w14:textId="77777777" w:rsidR="000020FE" w:rsidRDefault="000020FE" w:rsidP="00F036B7">
      <w:pPr>
        <w:pStyle w:val="BodyText"/>
      </w:pPr>
    </w:p>
    <w:tbl>
      <w:tblPr>
        <w:tblW w:w="94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68"/>
        <w:gridCol w:w="7134"/>
      </w:tblGrid>
      <w:tr w:rsidR="0062599B" w14:paraId="793F9995" w14:textId="77777777" w:rsidTr="00BA78B3">
        <w:trPr>
          <w:cantSplit/>
        </w:trPr>
        <w:tc>
          <w:tcPr>
            <w:tcW w:w="2268" w:type="dxa"/>
            <w:shd w:val="pct10" w:color="auto" w:fill="auto"/>
            <w:vAlign w:val="bottom"/>
          </w:tcPr>
          <w:p w14:paraId="7AF8B2B9" w14:textId="77777777" w:rsidR="0062599B" w:rsidRPr="00AF6AD1" w:rsidRDefault="0062599B" w:rsidP="00BA78B3">
            <w:pPr>
              <w:pStyle w:val="TableText"/>
              <w:rPr>
                <w:b/>
              </w:rPr>
            </w:pPr>
            <w:r w:rsidRPr="00AF6AD1">
              <w:rPr>
                <w:b/>
              </w:rPr>
              <w:t>Characteristic</w:t>
            </w:r>
          </w:p>
        </w:tc>
        <w:tc>
          <w:tcPr>
            <w:tcW w:w="7134" w:type="dxa"/>
            <w:shd w:val="pct10" w:color="auto" w:fill="auto"/>
            <w:vAlign w:val="bottom"/>
          </w:tcPr>
          <w:p w14:paraId="31ED576C" w14:textId="77777777" w:rsidR="0062599B" w:rsidRPr="00AF6AD1" w:rsidRDefault="0062599B" w:rsidP="00BA78B3">
            <w:pPr>
              <w:pStyle w:val="TableText"/>
              <w:rPr>
                <w:b/>
              </w:rPr>
            </w:pPr>
            <w:r w:rsidRPr="00AF6AD1">
              <w:rPr>
                <w:b/>
              </w:rPr>
              <w:t>Explanation</w:t>
            </w:r>
          </w:p>
        </w:tc>
      </w:tr>
      <w:tr w:rsidR="0062599B" w:rsidRPr="0062599B" w14:paraId="3E8D2B53" w14:textId="77777777" w:rsidTr="00BA78B3">
        <w:trPr>
          <w:cantSplit/>
        </w:trPr>
        <w:tc>
          <w:tcPr>
            <w:tcW w:w="2268" w:type="dxa"/>
            <w:tcBorders>
              <w:bottom w:val="single" w:sz="4" w:space="0" w:color="auto"/>
            </w:tcBorders>
          </w:tcPr>
          <w:p w14:paraId="17F3D0AF" w14:textId="77777777" w:rsidR="0062599B" w:rsidRPr="0062599B" w:rsidRDefault="0062599B" w:rsidP="00BA78B3">
            <w:pPr>
              <w:pStyle w:val="TableText"/>
            </w:pPr>
            <w:r>
              <w:t>Supporting Collateral</w:t>
            </w:r>
          </w:p>
        </w:tc>
        <w:tc>
          <w:tcPr>
            <w:tcW w:w="7134" w:type="dxa"/>
            <w:tcBorders>
              <w:bottom w:val="single" w:sz="4" w:space="0" w:color="auto"/>
            </w:tcBorders>
          </w:tcPr>
          <w:p w14:paraId="7F997E3F" w14:textId="77777777" w:rsidR="0062599B" w:rsidRPr="0062599B" w:rsidRDefault="000020FE" w:rsidP="00BA78B3">
            <w:pPr>
              <w:pStyle w:val="TableText"/>
            </w:pPr>
            <w:r>
              <w:t>The Method</w:t>
            </w:r>
            <w:r w:rsidR="0062599B">
              <w:t xml:space="preserve"> must be supported by collateral materials for use by practitioners. These materials might include, for example, templates, tools, examples, and best practice recommendations.</w:t>
            </w:r>
          </w:p>
        </w:tc>
      </w:tr>
      <w:tr w:rsidR="0062599B" w:rsidRPr="0062599B" w14:paraId="206097D8" w14:textId="77777777" w:rsidTr="00BA78B3">
        <w:trPr>
          <w:cantSplit/>
        </w:trPr>
        <w:tc>
          <w:tcPr>
            <w:tcW w:w="9402" w:type="dxa"/>
            <w:gridSpan w:val="2"/>
            <w:shd w:val="pct10" w:color="auto" w:fill="auto"/>
          </w:tcPr>
          <w:p w14:paraId="48C3F37B" w14:textId="77777777" w:rsidR="0062599B" w:rsidRPr="0062599B" w:rsidRDefault="0062599B" w:rsidP="0062599B">
            <w:pPr>
              <w:pStyle w:val="TableText"/>
              <w:keepNext/>
            </w:pPr>
            <w:r>
              <w:t>Please provide examples of supporting collateral.</w:t>
            </w:r>
            <w:r w:rsidR="00964EF0">
              <w:t xml:space="preserve"> </w:t>
            </w:r>
            <w:r w:rsidR="00964EF0" w:rsidRPr="00964EF0">
              <w:t>At least one of the examples must be an architecture description.</w:t>
            </w:r>
          </w:p>
        </w:tc>
      </w:tr>
      <w:tr w:rsidR="0062599B" w:rsidRPr="0062599B" w14:paraId="37923EAD" w14:textId="77777777" w:rsidTr="00BA78B3">
        <w:trPr>
          <w:cantSplit/>
        </w:trPr>
        <w:tc>
          <w:tcPr>
            <w:tcW w:w="9402" w:type="dxa"/>
            <w:gridSpan w:val="2"/>
          </w:tcPr>
          <w:p w14:paraId="34ADEAFF" w14:textId="77777777" w:rsidR="0062599B" w:rsidRPr="0062599B" w:rsidRDefault="0062599B" w:rsidP="00BA78B3">
            <w:pPr>
              <w:pStyle w:val="TableText"/>
            </w:pPr>
          </w:p>
          <w:p w14:paraId="0F1D14F4" w14:textId="77777777" w:rsidR="0062599B" w:rsidRPr="0062599B" w:rsidRDefault="0062599B" w:rsidP="00BA78B3">
            <w:pPr>
              <w:pStyle w:val="TableText"/>
            </w:pPr>
          </w:p>
          <w:p w14:paraId="69B97FB9" w14:textId="77777777" w:rsidR="0062599B" w:rsidRPr="0062599B" w:rsidRDefault="0062599B" w:rsidP="00BA78B3">
            <w:pPr>
              <w:pStyle w:val="TableText"/>
            </w:pPr>
          </w:p>
          <w:p w14:paraId="0C65C70F" w14:textId="77777777" w:rsidR="0062599B" w:rsidRPr="0062599B" w:rsidRDefault="0062599B" w:rsidP="00BA78B3">
            <w:pPr>
              <w:pStyle w:val="TableText"/>
            </w:pPr>
          </w:p>
        </w:tc>
      </w:tr>
    </w:tbl>
    <w:p w14:paraId="007B3D7B" w14:textId="77777777" w:rsidR="000020FE" w:rsidRPr="00515829" w:rsidRDefault="000020FE" w:rsidP="00515829">
      <w:pPr>
        <w:pStyle w:val="BodyText"/>
      </w:pPr>
    </w:p>
    <w:sectPr w:rsidR="000020FE" w:rsidRPr="00515829" w:rsidSect="00FE302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19EEA" w14:textId="77777777" w:rsidR="00A20180" w:rsidRDefault="00A20180">
      <w:r>
        <w:separator/>
      </w:r>
    </w:p>
  </w:endnote>
  <w:endnote w:type="continuationSeparator" w:id="0">
    <w:p w14:paraId="0FBE3D11" w14:textId="77777777" w:rsidR="00A20180" w:rsidRDefault="00A2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A5DD2" w14:textId="77777777" w:rsidR="004C24D0" w:rsidRDefault="004C2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B3C5" w14:textId="77777777" w:rsidR="00F036B7" w:rsidRPr="00A27D65" w:rsidRDefault="00F036B7" w:rsidP="00FE3027">
    <w:pPr>
      <w:pStyle w:val="Footer"/>
      <w:tabs>
        <w:tab w:val="clear" w:pos="4320"/>
      </w:tabs>
      <w:rPr>
        <w:szCs w:val="20"/>
      </w:rPr>
    </w:pPr>
    <w:r w:rsidRPr="00D96C4D">
      <w:t>The Open Group</w:t>
    </w:r>
    <w:r w:rsidRPr="00D96C4D">
      <w:rPr>
        <w:vertAlign w:val="superscript"/>
      </w:rPr>
      <w:t>®</w:t>
    </w:r>
    <w:r w:rsidRPr="00D96C4D">
      <w:t xml:space="preserve"> Professional Certification Program:</w:t>
    </w:r>
    <w:r>
      <w:br/>
    </w:r>
    <w:r w:rsidR="00D864FE">
      <w:t>Method Recognition for the Architect Profession (Open CA)</w:t>
    </w:r>
    <w:r w:rsidRPr="00D96C4D">
      <w:rPr>
        <w:szCs w:val="20"/>
      </w:rPr>
      <w:tab/>
    </w:r>
    <w:r w:rsidR="00873DD5" w:rsidRPr="00A27D65">
      <w:rPr>
        <w:szCs w:val="20"/>
      </w:rPr>
      <w:fldChar w:fldCharType="begin"/>
    </w:r>
    <w:r w:rsidRPr="00A27D65">
      <w:rPr>
        <w:szCs w:val="20"/>
      </w:rPr>
      <w:instrText xml:space="preserve"> PAGE </w:instrText>
    </w:r>
    <w:r w:rsidR="00873DD5" w:rsidRPr="00A27D65">
      <w:rPr>
        <w:szCs w:val="20"/>
      </w:rPr>
      <w:fldChar w:fldCharType="separate"/>
    </w:r>
    <w:r w:rsidR="004C24D0">
      <w:rPr>
        <w:noProof/>
        <w:szCs w:val="20"/>
      </w:rPr>
      <w:t>2</w:t>
    </w:r>
    <w:r w:rsidR="00873DD5" w:rsidRPr="00A27D65">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26682" w14:textId="77777777" w:rsidR="004C24D0" w:rsidRDefault="004C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DAF6B" w14:textId="77777777" w:rsidR="00A20180" w:rsidRDefault="00A20180">
      <w:r>
        <w:separator/>
      </w:r>
    </w:p>
  </w:footnote>
  <w:footnote w:type="continuationSeparator" w:id="0">
    <w:p w14:paraId="324CBC08" w14:textId="77777777" w:rsidR="00A20180" w:rsidRDefault="00A2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BE2C" w14:textId="77777777" w:rsidR="00F036B7" w:rsidRDefault="00F03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C0ABD" w14:textId="77777777" w:rsidR="00F036B7" w:rsidRDefault="00F03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5756" w14:textId="77777777" w:rsidR="00F036B7" w:rsidRDefault="000C0746">
    <w:pPr>
      <w:pStyle w:val="Header"/>
      <w:jc w:val="right"/>
    </w:pPr>
    <w:r>
      <w:rPr>
        <w:noProof/>
      </w:rPr>
      <w:drawing>
        <wp:inline distT="0" distB="0" distL="0" distR="0" wp14:anchorId="0120DFF0" wp14:editId="653BB215">
          <wp:extent cx="2427605" cy="5886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7605" cy="588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5B6B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076AF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D24A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AE53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2C03E1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D864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70AF0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0E0645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A5EB3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22896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BE83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426293"/>
    <w:multiLevelType w:val="hybridMultilevel"/>
    <w:tmpl w:val="E00E3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886886"/>
    <w:multiLevelType w:val="hybridMultilevel"/>
    <w:tmpl w:val="A16071CA"/>
    <w:lvl w:ilvl="0" w:tplc="70C480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CA2E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0F1A92"/>
    <w:multiLevelType w:val="multilevel"/>
    <w:tmpl w:val="FF947D5A"/>
    <w:lvl w:ilvl="0">
      <w:start w:val="1"/>
      <w:numFmt w:val="decimal"/>
      <w:pStyle w:val="Heading1"/>
      <w:lvlText w:val="%1."/>
      <w:lvlJc w:val="left"/>
      <w:pPr>
        <w:tabs>
          <w:tab w:val="num" w:pos="1080"/>
        </w:tabs>
        <w:ind w:left="1080" w:hanging="1080"/>
      </w:pPr>
      <w:rPr>
        <w:rFonts w:ascii="Arial" w:hAnsi="Arial" w:hint="default"/>
        <w:b/>
        <w:bCs/>
        <w:i w:val="0"/>
        <w:iCs w:val="0"/>
        <w:sz w:val="28"/>
        <w:szCs w:val="28"/>
      </w:rPr>
    </w:lvl>
    <w:lvl w:ilvl="1">
      <w:start w:val="1"/>
      <w:numFmt w:val="decimal"/>
      <w:pStyle w:val="Heading2"/>
      <w:lvlText w:val="%1.%2"/>
      <w:lvlJc w:val="left"/>
      <w:pPr>
        <w:tabs>
          <w:tab w:val="num" w:pos="1080"/>
        </w:tabs>
        <w:ind w:left="1080" w:hanging="1080"/>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A06166E"/>
    <w:multiLevelType w:val="multilevel"/>
    <w:tmpl w:val="862CC6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647"/>
        </w:tabs>
        <w:ind w:left="1647" w:hanging="567"/>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C4239"/>
    <w:multiLevelType w:val="multilevel"/>
    <w:tmpl w:val="862CC6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647"/>
        </w:tabs>
        <w:ind w:left="1647" w:hanging="567"/>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F30DBA"/>
    <w:multiLevelType w:val="multilevel"/>
    <w:tmpl w:val="E674A250"/>
    <w:lvl w:ilvl="0">
      <w:start w:val="1"/>
      <w:numFmt w:val="upperLetter"/>
      <w:pStyle w:val="Heading1Appendix"/>
      <w:lvlText w:val="%1"/>
      <w:lvlJc w:val="left"/>
      <w:pPr>
        <w:tabs>
          <w:tab w:val="num" w:pos="1134"/>
        </w:tabs>
        <w:ind w:left="1134" w:hanging="1134"/>
      </w:pPr>
      <w:rPr>
        <w:rFonts w:hint="default"/>
      </w:rPr>
    </w:lvl>
    <w:lvl w:ilvl="1">
      <w:start w:val="1"/>
      <w:numFmt w:val="decimal"/>
      <w:pStyle w:val="Heading2Appendix"/>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B27412B"/>
    <w:multiLevelType w:val="hybridMultilevel"/>
    <w:tmpl w:val="85F0E06A"/>
    <w:lvl w:ilvl="0" w:tplc="023ADBEC">
      <w:start w:val="1"/>
      <w:numFmt w:val="bullet"/>
      <w:pStyle w:val="BulletList"/>
      <w:lvlText w:val=""/>
      <w:lvlJc w:val="left"/>
      <w:pPr>
        <w:tabs>
          <w:tab w:val="num" w:pos="720"/>
        </w:tabs>
        <w:ind w:left="720" w:hanging="360"/>
      </w:pPr>
      <w:rPr>
        <w:rFonts w:ascii="Symbol" w:hAnsi="Symbol" w:hint="default"/>
      </w:rPr>
    </w:lvl>
    <w:lvl w:ilvl="1" w:tplc="3BB4C14E">
      <w:start w:val="1"/>
      <w:numFmt w:val="decimal"/>
      <w:pStyle w:val="NumberedList"/>
      <w:lvlText w:val="%2."/>
      <w:lvlJc w:val="left"/>
      <w:pPr>
        <w:tabs>
          <w:tab w:val="num" w:pos="1647"/>
        </w:tabs>
        <w:ind w:left="1647" w:hanging="567"/>
      </w:pPr>
      <w:rPr>
        <w:rFonts w:hint="default"/>
      </w:rPr>
    </w:lvl>
    <w:lvl w:ilvl="2" w:tplc="08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3F3D89"/>
    <w:multiLevelType w:val="multilevel"/>
    <w:tmpl w:val="F22E5F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647"/>
        </w:tabs>
        <w:ind w:left="1647" w:hanging="567"/>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5C3C20"/>
    <w:multiLevelType w:val="hybridMultilevel"/>
    <w:tmpl w:val="ACE2EA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07357DA"/>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1E14686"/>
    <w:multiLevelType w:val="multilevel"/>
    <w:tmpl w:val="516047D0"/>
    <w:lvl w:ilvl="0">
      <w:start w:val="1"/>
      <w:numFmt w:val="decimal"/>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254BFC"/>
    <w:multiLevelType w:val="hybridMultilevel"/>
    <w:tmpl w:val="D8D88BEE"/>
    <w:lvl w:ilvl="0" w:tplc="C192AF74">
      <w:start w:val="1"/>
      <w:numFmt w:val="bullet"/>
      <w:pStyle w:val="TableTextBulletLis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F1756"/>
    <w:multiLevelType w:val="hybridMultilevel"/>
    <w:tmpl w:val="EA26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B32DD"/>
    <w:multiLevelType w:val="hybridMultilevel"/>
    <w:tmpl w:val="FF24B8A8"/>
    <w:lvl w:ilvl="0" w:tplc="3BB4C14E">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4E530D1F"/>
    <w:multiLevelType w:val="hybridMultilevel"/>
    <w:tmpl w:val="1C30BEB0"/>
    <w:lvl w:ilvl="0" w:tplc="08090001">
      <w:start w:val="1"/>
      <w:numFmt w:val="bullet"/>
      <w:lvlText w:val=""/>
      <w:lvlJc w:val="left"/>
      <w:pPr>
        <w:ind w:left="1460" w:hanging="360"/>
      </w:pPr>
      <w:rPr>
        <w:rFonts w:ascii="Symbol" w:hAnsi="Symbol" w:hint="default"/>
      </w:rPr>
    </w:lvl>
    <w:lvl w:ilvl="1" w:tplc="08090003" w:tentative="1">
      <w:start w:val="1"/>
      <w:numFmt w:val="bullet"/>
      <w:lvlText w:val="o"/>
      <w:lvlJc w:val="left"/>
      <w:pPr>
        <w:ind w:left="2180" w:hanging="360"/>
      </w:pPr>
      <w:rPr>
        <w:rFonts w:ascii="Courier New" w:hAnsi="Courier New" w:cs="Wingdings"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Wingdings"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Wingdings" w:hint="default"/>
      </w:rPr>
    </w:lvl>
    <w:lvl w:ilvl="8" w:tplc="08090005" w:tentative="1">
      <w:start w:val="1"/>
      <w:numFmt w:val="bullet"/>
      <w:lvlText w:val=""/>
      <w:lvlJc w:val="left"/>
      <w:pPr>
        <w:ind w:left="7220" w:hanging="360"/>
      </w:pPr>
      <w:rPr>
        <w:rFonts w:ascii="Wingdings" w:hAnsi="Wingdings" w:hint="default"/>
      </w:rPr>
    </w:lvl>
  </w:abstractNum>
  <w:abstractNum w:abstractNumId="27" w15:restartNumberingAfterBreak="0">
    <w:nsid w:val="4FFA5FA0"/>
    <w:multiLevelType w:val="multilevel"/>
    <w:tmpl w:val="CF6626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647"/>
        </w:tabs>
        <w:ind w:left="1647" w:hanging="567"/>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D66FF"/>
    <w:multiLevelType w:val="hybridMultilevel"/>
    <w:tmpl w:val="155CC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AF4E3E"/>
    <w:multiLevelType w:val="hybridMultilevel"/>
    <w:tmpl w:val="44B08390"/>
    <w:lvl w:ilvl="0" w:tplc="9F1A32AC">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5BE35D5B"/>
    <w:multiLevelType w:val="hybridMultilevel"/>
    <w:tmpl w:val="8B1888CC"/>
    <w:lvl w:ilvl="0" w:tplc="AECC577C">
      <w:start w:val="1"/>
      <w:numFmt w:val="bullet"/>
      <w:lvlText w:val=""/>
      <w:lvlJc w:val="left"/>
      <w:pPr>
        <w:tabs>
          <w:tab w:val="num" w:pos="1097"/>
        </w:tabs>
        <w:ind w:left="1304" w:hanging="567"/>
      </w:pPr>
      <w:rPr>
        <w:rFonts w:ascii="Symbol" w:hAnsi="Symbol" w:hint="default"/>
        <w:color w:val="auto"/>
        <w:sz w:val="16"/>
      </w:rPr>
    </w:lvl>
    <w:lvl w:ilvl="1" w:tplc="08090003" w:tentative="1">
      <w:start w:val="1"/>
      <w:numFmt w:val="bullet"/>
      <w:lvlText w:val="o"/>
      <w:lvlJc w:val="left"/>
      <w:pPr>
        <w:tabs>
          <w:tab w:val="num" w:pos="2177"/>
        </w:tabs>
        <w:ind w:left="2177" w:hanging="360"/>
      </w:pPr>
      <w:rPr>
        <w:rFonts w:ascii="Courier New" w:hAnsi="Courier New" w:cs="Courier New" w:hint="default"/>
      </w:rPr>
    </w:lvl>
    <w:lvl w:ilvl="2" w:tplc="08090005" w:tentative="1">
      <w:start w:val="1"/>
      <w:numFmt w:val="bullet"/>
      <w:lvlText w:val=""/>
      <w:lvlJc w:val="left"/>
      <w:pPr>
        <w:tabs>
          <w:tab w:val="num" w:pos="2897"/>
        </w:tabs>
        <w:ind w:left="2897" w:hanging="360"/>
      </w:pPr>
      <w:rPr>
        <w:rFonts w:ascii="Wingdings" w:hAnsi="Wingdings" w:hint="default"/>
      </w:rPr>
    </w:lvl>
    <w:lvl w:ilvl="3" w:tplc="08090001" w:tentative="1">
      <w:start w:val="1"/>
      <w:numFmt w:val="bullet"/>
      <w:lvlText w:val=""/>
      <w:lvlJc w:val="left"/>
      <w:pPr>
        <w:tabs>
          <w:tab w:val="num" w:pos="3617"/>
        </w:tabs>
        <w:ind w:left="3617" w:hanging="360"/>
      </w:pPr>
      <w:rPr>
        <w:rFonts w:ascii="Symbol" w:hAnsi="Symbol" w:hint="default"/>
      </w:rPr>
    </w:lvl>
    <w:lvl w:ilvl="4" w:tplc="08090003" w:tentative="1">
      <w:start w:val="1"/>
      <w:numFmt w:val="bullet"/>
      <w:lvlText w:val="o"/>
      <w:lvlJc w:val="left"/>
      <w:pPr>
        <w:tabs>
          <w:tab w:val="num" w:pos="4337"/>
        </w:tabs>
        <w:ind w:left="4337" w:hanging="360"/>
      </w:pPr>
      <w:rPr>
        <w:rFonts w:ascii="Courier New" w:hAnsi="Courier New" w:cs="Courier New" w:hint="default"/>
      </w:rPr>
    </w:lvl>
    <w:lvl w:ilvl="5" w:tplc="08090005" w:tentative="1">
      <w:start w:val="1"/>
      <w:numFmt w:val="bullet"/>
      <w:lvlText w:val=""/>
      <w:lvlJc w:val="left"/>
      <w:pPr>
        <w:tabs>
          <w:tab w:val="num" w:pos="5057"/>
        </w:tabs>
        <w:ind w:left="5057" w:hanging="360"/>
      </w:pPr>
      <w:rPr>
        <w:rFonts w:ascii="Wingdings" w:hAnsi="Wingdings" w:hint="default"/>
      </w:rPr>
    </w:lvl>
    <w:lvl w:ilvl="6" w:tplc="08090001" w:tentative="1">
      <w:start w:val="1"/>
      <w:numFmt w:val="bullet"/>
      <w:lvlText w:val=""/>
      <w:lvlJc w:val="left"/>
      <w:pPr>
        <w:tabs>
          <w:tab w:val="num" w:pos="5777"/>
        </w:tabs>
        <w:ind w:left="5777" w:hanging="360"/>
      </w:pPr>
      <w:rPr>
        <w:rFonts w:ascii="Symbol" w:hAnsi="Symbol" w:hint="default"/>
      </w:rPr>
    </w:lvl>
    <w:lvl w:ilvl="7" w:tplc="08090003" w:tentative="1">
      <w:start w:val="1"/>
      <w:numFmt w:val="bullet"/>
      <w:lvlText w:val="o"/>
      <w:lvlJc w:val="left"/>
      <w:pPr>
        <w:tabs>
          <w:tab w:val="num" w:pos="6497"/>
        </w:tabs>
        <w:ind w:left="6497" w:hanging="360"/>
      </w:pPr>
      <w:rPr>
        <w:rFonts w:ascii="Courier New" w:hAnsi="Courier New" w:cs="Courier New" w:hint="default"/>
      </w:rPr>
    </w:lvl>
    <w:lvl w:ilvl="8" w:tplc="08090005" w:tentative="1">
      <w:start w:val="1"/>
      <w:numFmt w:val="bullet"/>
      <w:lvlText w:val=""/>
      <w:lvlJc w:val="left"/>
      <w:pPr>
        <w:tabs>
          <w:tab w:val="num" w:pos="7217"/>
        </w:tabs>
        <w:ind w:left="7217" w:hanging="360"/>
      </w:pPr>
      <w:rPr>
        <w:rFonts w:ascii="Wingdings" w:hAnsi="Wingdings" w:hint="default"/>
      </w:rPr>
    </w:lvl>
  </w:abstractNum>
  <w:abstractNum w:abstractNumId="31" w15:restartNumberingAfterBreak="0">
    <w:nsid w:val="5C586636"/>
    <w:multiLevelType w:val="hybridMultilevel"/>
    <w:tmpl w:val="994A42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2613EB"/>
    <w:multiLevelType w:val="hybridMultilevel"/>
    <w:tmpl w:val="C99ABE04"/>
    <w:lvl w:ilvl="0" w:tplc="B47A46EC">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6A54541F"/>
    <w:multiLevelType w:val="hybridMultilevel"/>
    <w:tmpl w:val="E2B8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65158"/>
    <w:multiLevelType w:val="hybridMultilevel"/>
    <w:tmpl w:val="DF044AFA"/>
    <w:lvl w:ilvl="0" w:tplc="B47A46EC">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6E38399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0AE241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3334AC2"/>
    <w:multiLevelType w:val="hybridMultilevel"/>
    <w:tmpl w:val="97F054AC"/>
    <w:lvl w:ilvl="0" w:tplc="B47A46EC">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749F4614"/>
    <w:multiLevelType w:val="hybridMultilevel"/>
    <w:tmpl w:val="6860A05E"/>
    <w:lvl w:ilvl="0" w:tplc="6BE22472">
      <w:start w:val="1"/>
      <w:numFmt w:val="decimal"/>
      <w:lvlText w:val="%1."/>
      <w:lvlJc w:val="left"/>
      <w:pPr>
        <w:tabs>
          <w:tab w:val="num" w:pos="1701"/>
        </w:tabs>
        <w:ind w:left="1701" w:hanging="567"/>
      </w:pPr>
      <w:rPr>
        <w:rFonts w:hint="default"/>
      </w:rPr>
    </w:lvl>
    <w:lvl w:ilvl="1" w:tplc="4036D5B0">
      <w:start w:val="1"/>
      <w:numFmt w:val="bullet"/>
      <w:lvlText w:val="o"/>
      <w:lvlJc w:val="left"/>
      <w:pPr>
        <w:tabs>
          <w:tab w:val="num" w:pos="2517"/>
        </w:tabs>
        <w:ind w:left="2517" w:hanging="360"/>
      </w:pPr>
      <w:rPr>
        <w:rFonts w:ascii="Courier New" w:hAnsi="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9" w15:restartNumberingAfterBreak="0">
    <w:nsid w:val="7DB25E23"/>
    <w:multiLevelType w:val="hybridMultilevel"/>
    <w:tmpl w:val="5B1A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32"/>
  </w:num>
  <w:num w:numId="4">
    <w:abstractNumId w:val="34"/>
  </w:num>
  <w:num w:numId="5">
    <w:abstractNumId w:val="37"/>
  </w:num>
  <w:num w:numId="6">
    <w:abstractNumId w:val="39"/>
  </w:num>
  <w:num w:numId="7">
    <w:abstractNumId w:val="26"/>
  </w:num>
  <w:num w:numId="8">
    <w:abstractNumId w:val="29"/>
  </w:num>
  <w:num w:numId="9">
    <w:abstractNumId w:val="25"/>
  </w:num>
  <w:num w:numId="10">
    <w:abstractNumId w:val="31"/>
  </w:num>
  <w:num w:numId="11">
    <w:abstractNumId w:val="11"/>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12"/>
  </w:num>
  <w:num w:numId="26">
    <w:abstractNumId w:val="19"/>
  </w:num>
  <w:num w:numId="27">
    <w:abstractNumId w:val="18"/>
    <w:lvlOverride w:ilvl="0">
      <w:startOverride w:val="1"/>
    </w:lvlOverride>
  </w:num>
  <w:num w:numId="28">
    <w:abstractNumId w:val="27"/>
  </w:num>
  <w:num w:numId="29">
    <w:abstractNumId w:val="18"/>
    <w:lvlOverride w:ilvl="0">
      <w:startOverride w:val="1"/>
    </w:lvlOverride>
  </w:num>
  <w:num w:numId="30">
    <w:abstractNumId w:val="16"/>
  </w:num>
  <w:num w:numId="31">
    <w:abstractNumId w:val="21"/>
  </w:num>
  <w:num w:numId="32">
    <w:abstractNumId w:val="35"/>
  </w:num>
  <w:num w:numId="33">
    <w:abstractNumId w:val="36"/>
  </w:num>
  <w:num w:numId="34">
    <w:abstractNumId w:val="15"/>
  </w:num>
  <w:num w:numId="35">
    <w:abstractNumId w:val="18"/>
    <w:lvlOverride w:ilvl="0">
      <w:startOverride w:val="1"/>
    </w:lvlOverride>
  </w:num>
  <w:num w:numId="36">
    <w:abstractNumId w:val="30"/>
  </w:num>
  <w:num w:numId="37">
    <w:abstractNumId w:val="22"/>
  </w:num>
  <w:num w:numId="38">
    <w:abstractNumId w:val="33"/>
  </w:num>
  <w:num w:numId="39">
    <w:abstractNumId w:val="24"/>
  </w:num>
  <w:num w:numId="40">
    <w:abstractNumId w:val="38"/>
  </w:num>
  <w:num w:numId="41">
    <w:abstractNumId w:val="13"/>
  </w:num>
  <w:num w:numId="42">
    <w:abstractNumId w:val="17"/>
  </w:num>
  <w:num w:numId="43">
    <w:abstractNumId w:val="28"/>
  </w:num>
  <w:num w:numId="44">
    <w:abstractNumId w:val="2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67"/>
    <w:rsid w:val="000020FE"/>
    <w:rsid w:val="00003AA5"/>
    <w:rsid w:val="000052C3"/>
    <w:rsid w:val="0000703D"/>
    <w:rsid w:val="000104B4"/>
    <w:rsid w:val="00025356"/>
    <w:rsid w:val="00027C7B"/>
    <w:rsid w:val="000375A8"/>
    <w:rsid w:val="00047AE9"/>
    <w:rsid w:val="000519C5"/>
    <w:rsid w:val="00052E84"/>
    <w:rsid w:val="00052FF6"/>
    <w:rsid w:val="000543ED"/>
    <w:rsid w:val="00061667"/>
    <w:rsid w:val="0006353E"/>
    <w:rsid w:val="00065099"/>
    <w:rsid w:val="000656EA"/>
    <w:rsid w:val="00074632"/>
    <w:rsid w:val="00076A09"/>
    <w:rsid w:val="00077AD1"/>
    <w:rsid w:val="00093CBA"/>
    <w:rsid w:val="000C0746"/>
    <w:rsid w:val="000C3306"/>
    <w:rsid w:val="000D6C81"/>
    <w:rsid w:val="000E6763"/>
    <w:rsid w:val="000F2898"/>
    <w:rsid w:val="000F2F88"/>
    <w:rsid w:val="000F55BC"/>
    <w:rsid w:val="000F5AD3"/>
    <w:rsid w:val="001000A8"/>
    <w:rsid w:val="00101473"/>
    <w:rsid w:val="00107F91"/>
    <w:rsid w:val="00121F4D"/>
    <w:rsid w:val="00141F1E"/>
    <w:rsid w:val="00142805"/>
    <w:rsid w:val="0015505B"/>
    <w:rsid w:val="001607B1"/>
    <w:rsid w:val="00160E2B"/>
    <w:rsid w:val="0016127D"/>
    <w:rsid w:val="00161DBD"/>
    <w:rsid w:val="0017005B"/>
    <w:rsid w:val="0017364C"/>
    <w:rsid w:val="00184833"/>
    <w:rsid w:val="00186177"/>
    <w:rsid w:val="001A30E5"/>
    <w:rsid w:val="001B11A2"/>
    <w:rsid w:val="001C0E10"/>
    <w:rsid w:val="001D4069"/>
    <w:rsid w:val="001E0BF8"/>
    <w:rsid w:val="001E7B96"/>
    <w:rsid w:val="001F1D81"/>
    <w:rsid w:val="002021F7"/>
    <w:rsid w:val="00207DB6"/>
    <w:rsid w:val="0022719C"/>
    <w:rsid w:val="002318BD"/>
    <w:rsid w:val="002468D0"/>
    <w:rsid w:val="0024745C"/>
    <w:rsid w:val="00250E66"/>
    <w:rsid w:val="0025732E"/>
    <w:rsid w:val="002606C9"/>
    <w:rsid w:val="00271A28"/>
    <w:rsid w:val="00285EF4"/>
    <w:rsid w:val="00294380"/>
    <w:rsid w:val="002A0BD3"/>
    <w:rsid w:val="002A5A17"/>
    <w:rsid w:val="002A7CE0"/>
    <w:rsid w:val="002B6CFA"/>
    <w:rsid w:val="002D480C"/>
    <w:rsid w:val="002D7845"/>
    <w:rsid w:val="002E69B3"/>
    <w:rsid w:val="002F00C6"/>
    <w:rsid w:val="003014BE"/>
    <w:rsid w:val="00306627"/>
    <w:rsid w:val="003078E3"/>
    <w:rsid w:val="00313703"/>
    <w:rsid w:val="00317BFD"/>
    <w:rsid w:val="00322A7B"/>
    <w:rsid w:val="00324067"/>
    <w:rsid w:val="00325F1C"/>
    <w:rsid w:val="0033515E"/>
    <w:rsid w:val="00341AEA"/>
    <w:rsid w:val="00344F4F"/>
    <w:rsid w:val="003558CF"/>
    <w:rsid w:val="00360A88"/>
    <w:rsid w:val="00363CE1"/>
    <w:rsid w:val="0036415A"/>
    <w:rsid w:val="00367BFA"/>
    <w:rsid w:val="0038140D"/>
    <w:rsid w:val="00381BA3"/>
    <w:rsid w:val="00386021"/>
    <w:rsid w:val="00393E9A"/>
    <w:rsid w:val="00395308"/>
    <w:rsid w:val="0039565E"/>
    <w:rsid w:val="003A2A39"/>
    <w:rsid w:val="003A5496"/>
    <w:rsid w:val="003B16CE"/>
    <w:rsid w:val="003B1BD3"/>
    <w:rsid w:val="003B5CF8"/>
    <w:rsid w:val="003C313D"/>
    <w:rsid w:val="003C58F9"/>
    <w:rsid w:val="003D42B7"/>
    <w:rsid w:val="003D7693"/>
    <w:rsid w:val="003E6E59"/>
    <w:rsid w:val="0040330C"/>
    <w:rsid w:val="00404517"/>
    <w:rsid w:val="00406B33"/>
    <w:rsid w:val="00411832"/>
    <w:rsid w:val="00411968"/>
    <w:rsid w:val="00422C5D"/>
    <w:rsid w:val="00423AB2"/>
    <w:rsid w:val="004443A4"/>
    <w:rsid w:val="00445766"/>
    <w:rsid w:val="00465DCD"/>
    <w:rsid w:val="00465FE1"/>
    <w:rsid w:val="00465FE7"/>
    <w:rsid w:val="00485FFD"/>
    <w:rsid w:val="00490183"/>
    <w:rsid w:val="00492019"/>
    <w:rsid w:val="00497A7E"/>
    <w:rsid w:val="00497CF1"/>
    <w:rsid w:val="004A234A"/>
    <w:rsid w:val="004A7C15"/>
    <w:rsid w:val="004C24D0"/>
    <w:rsid w:val="004C4D66"/>
    <w:rsid w:val="004C4DC3"/>
    <w:rsid w:val="004E1228"/>
    <w:rsid w:val="004E2E62"/>
    <w:rsid w:val="004F232E"/>
    <w:rsid w:val="004F4FD1"/>
    <w:rsid w:val="00503F3C"/>
    <w:rsid w:val="005137BD"/>
    <w:rsid w:val="005148C8"/>
    <w:rsid w:val="00515829"/>
    <w:rsid w:val="0053643A"/>
    <w:rsid w:val="005414DA"/>
    <w:rsid w:val="005439A6"/>
    <w:rsid w:val="00546A39"/>
    <w:rsid w:val="0054794C"/>
    <w:rsid w:val="00552709"/>
    <w:rsid w:val="00552B1A"/>
    <w:rsid w:val="00553B4F"/>
    <w:rsid w:val="00557543"/>
    <w:rsid w:val="00566243"/>
    <w:rsid w:val="00572113"/>
    <w:rsid w:val="0057617C"/>
    <w:rsid w:val="00580CB8"/>
    <w:rsid w:val="00582513"/>
    <w:rsid w:val="0059106F"/>
    <w:rsid w:val="005918C3"/>
    <w:rsid w:val="005A6AC7"/>
    <w:rsid w:val="005B02E4"/>
    <w:rsid w:val="005C474F"/>
    <w:rsid w:val="005D3847"/>
    <w:rsid w:val="005E00E4"/>
    <w:rsid w:val="00612C79"/>
    <w:rsid w:val="00613122"/>
    <w:rsid w:val="0061438E"/>
    <w:rsid w:val="00622228"/>
    <w:rsid w:val="0062599B"/>
    <w:rsid w:val="0063435F"/>
    <w:rsid w:val="006377D3"/>
    <w:rsid w:val="0064523C"/>
    <w:rsid w:val="006550E7"/>
    <w:rsid w:val="00655685"/>
    <w:rsid w:val="00662AAF"/>
    <w:rsid w:val="00674472"/>
    <w:rsid w:val="00675FBB"/>
    <w:rsid w:val="006852A6"/>
    <w:rsid w:val="00686B9F"/>
    <w:rsid w:val="006924C2"/>
    <w:rsid w:val="006A37A8"/>
    <w:rsid w:val="006B0C68"/>
    <w:rsid w:val="006B3F8A"/>
    <w:rsid w:val="006B5685"/>
    <w:rsid w:val="006C14B5"/>
    <w:rsid w:val="006C30CD"/>
    <w:rsid w:val="006D221B"/>
    <w:rsid w:val="006F1E73"/>
    <w:rsid w:val="006F4DFD"/>
    <w:rsid w:val="006F58BE"/>
    <w:rsid w:val="00712911"/>
    <w:rsid w:val="00713926"/>
    <w:rsid w:val="007345AD"/>
    <w:rsid w:val="007364A3"/>
    <w:rsid w:val="00741EE1"/>
    <w:rsid w:val="00763B9F"/>
    <w:rsid w:val="0076555D"/>
    <w:rsid w:val="00771C28"/>
    <w:rsid w:val="00773454"/>
    <w:rsid w:val="007755BB"/>
    <w:rsid w:val="00776AB5"/>
    <w:rsid w:val="0078293B"/>
    <w:rsid w:val="0078562B"/>
    <w:rsid w:val="007B34C7"/>
    <w:rsid w:val="007B5FB3"/>
    <w:rsid w:val="007C4798"/>
    <w:rsid w:val="007C4BBC"/>
    <w:rsid w:val="007D303D"/>
    <w:rsid w:val="007D327E"/>
    <w:rsid w:val="007E563F"/>
    <w:rsid w:val="007F1460"/>
    <w:rsid w:val="007F22AB"/>
    <w:rsid w:val="008162CE"/>
    <w:rsid w:val="0081707A"/>
    <w:rsid w:val="00826225"/>
    <w:rsid w:val="00826AB8"/>
    <w:rsid w:val="00837933"/>
    <w:rsid w:val="00862D85"/>
    <w:rsid w:val="00873201"/>
    <w:rsid w:val="0087324B"/>
    <w:rsid w:val="00873A63"/>
    <w:rsid w:val="00873DD5"/>
    <w:rsid w:val="00880432"/>
    <w:rsid w:val="00891215"/>
    <w:rsid w:val="00896448"/>
    <w:rsid w:val="008A619F"/>
    <w:rsid w:val="008C7377"/>
    <w:rsid w:val="008D6E91"/>
    <w:rsid w:val="008E1DC3"/>
    <w:rsid w:val="008E54A7"/>
    <w:rsid w:val="008E6577"/>
    <w:rsid w:val="00910BFE"/>
    <w:rsid w:val="00914078"/>
    <w:rsid w:val="00917409"/>
    <w:rsid w:val="00922657"/>
    <w:rsid w:val="00935411"/>
    <w:rsid w:val="0094134A"/>
    <w:rsid w:val="00944FD3"/>
    <w:rsid w:val="009632CD"/>
    <w:rsid w:val="00964EF0"/>
    <w:rsid w:val="0097566D"/>
    <w:rsid w:val="0099005D"/>
    <w:rsid w:val="009924E3"/>
    <w:rsid w:val="00995CAF"/>
    <w:rsid w:val="00996007"/>
    <w:rsid w:val="009971B3"/>
    <w:rsid w:val="009B5552"/>
    <w:rsid w:val="009C29ED"/>
    <w:rsid w:val="009C4390"/>
    <w:rsid w:val="009D7CD0"/>
    <w:rsid w:val="009F09AA"/>
    <w:rsid w:val="009F700F"/>
    <w:rsid w:val="00A04B53"/>
    <w:rsid w:val="00A1563C"/>
    <w:rsid w:val="00A20180"/>
    <w:rsid w:val="00A22F42"/>
    <w:rsid w:val="00A26782"/>
    <w:rsid w:val="00A27D65"/>
    <w:rsid w:val="00A329BF"/>
    <w:rsid w:val="00A41074"/>
    <w:rsid w:val="00A50C3F"/>
    <w:rsid w:val="00A555DD"/>
    <w:rsid w:val="00A60E02"/>
    <w:rsid w:val="00A71465"/>
    <w:rsid w:val="00A76406"/>
    <w:rsid w:val="00AA7C41"/>
    <w:rsid w:val="00AB3561"/>
    <w:rsid w:val="00AB4CDE"/>
    <w:rsid w:val="00AC09B1"/>
    <w:rsid w:val="00AC09C1"/>
    <w:rsid w:val="00AD49D2"/>
    <w:rsid w:val="00AD4AB8"/>
    <w:rsid w:val="00AE013F"/>
    <w:rsid w:val="00B006E0"/>
    <w:rsid w:val="00B039A9"/>
    <w:rsid w:val="00B104D0"/>
    <w:rsid w:val="00B221C7"/>
    <w:rsid w:val="00B319D7"/>
    <w:rsid w:val="00B6079C"/>
    <w:rsid w:val="00B643A9"/>
    <w:rsid w:val="00B66875"/>
    <w:rsid w:val="00B674B3"/>
    <w:rsid w:val="00B733A0"/>
    <w:rsid w:val="00B83BE5"/>
    <w:rsid w:val="00B949A2"/>
    <w:rsid w:val="00B95F3B"/>
    <w:rsid w:val="00BA20D4"/>
    <w:rsid w:val="00BA2A98"/>
    <w:rsid w:val="00BA4025"/>
    <w:rsid w:val="00BA5EC1"/>
    <w:rsid w:val="00BA78B3"/>
    <w:rsid w:val="00BB3C91"/>
    <w:rsid w:val="00BB780E"/>
    <w:rsid w:val="00BC2D0C"/>
    <w:rsid w:val="00BD333E"/>
    <w:rsid w:val="00BD3A29"/>
    <w:rsid w:val="00BD3AF2"/>
    <w:rsid w:val="00BD6EFE"/>
    <w:rsid w:val="00BE0A4A"/>
    <w:rsid w:val="00BF38D1"/>
    <w:rsid w:val="00C0234F"/>
    <w:rsid w:val="00C072AB"/>
    <w:rsid w:val="00C302FE"/>
    <w:rsid w:val="00C3554D"/>
    <w:rsid w:val="00C45C60"/>
    <w:rsid w:val="00C61F04"/>
    <w:rsid w:val="00C656F2"/>
    <w:rsid w:val="00C6587B"/>
    <w:rsid w:val="00C66094"/>
    <w:rsid w:val="00C70964"/>
    <w:rsid w:val="00C76453"/>
    <w:rsid w:val="00C764DF"/>
    <w:rsid w:val="00C84113"/>
    <w:rsid w:val="00C84E21"/>
    <w:rsid w:val="00CA14DD"/>
    <w:rsid w:val="00CA58BB"/>
    <w:rsid w:val="00CB3FF5"/>
    <w:rsid w:val="00CC02B7"/>
    <w:rsid w:val="00CD067B"/>
    <w:rsid w:val="00CD0A53"/>
    <w:rsid w:val="00CE0C32"/>
    <w:rsid w:val="00CE15C9"/>
    <w:rsid w:val="00CE187C"/>
    <w:rsid w:val="00CE4ADC"/>
    <w:rsid w:val="00CE7F4B"/>
    <w:rsid w:val="00CF2D2E"/>
    <w:rsid w:val="00CF7C5B"/>
    <w:rsid w:val="00D0097A"/>
    <w:rsid w:val="00D02701"/>
    <w:rsid w:val="00D03034"/>
    <w:rsid w:val="00D20D37"/>
    <w:rsid w:val="00D229E3"/>
    <w:rsid w:val="00D32E89"/>
    <w:rsid w:val="00D550CE"/>
    <w:rsid w:val="00D564A7"/>
    <w:rsid w:val="00D7592E"/>
    <w:rsid w:val="00D77B7D"/>
    <w:rsid w:val="00D77EBE"/>
    <w:rsid w:val="00D864FE"/>
    <w:rsid w:val="00D96C4D"/>
    <w:rsid w:val="00DC401E"/>
    <w:rsid w:val="00DC55DF"/>
    <w:rsid w:val="00DD5B93"/>
    <w:rsid w:val="00DD786D"/>
    <w:rsid w:val="00DE38D7"/>
    <w:rsid w:val="00DE6319"/>
    <w:rsid w:val="00DF67E0"/>
    <w:rsid w:val="00E13E88"/>
    <w:rsid w:val="00E258D8"/>
    <w:rsid w:val="00E4280C"/>
    <w:rsid w:val="00E45805"/>
    <w:rsid w:val="00E47819"/>
    <w:rsid w:val="00E50EE3"/>
    <w:rsid w:val="00E51567"/>
    <w:rsid w:val="00E54425"/>
    <w:rsid w:val="00E55EC6"/>
    <w:rsid w:val="00E647A9"/>
    <w:rsid w:val="00E72073"/>
    <w:rsid w:val="00E724BB"/>
    <w:rsid w:val="00E81D59"/>
    <w:rsid w:val="00E8317E"/>
    <w:rsid w:val="00E913BC"/>
    <w:rsid w:val="00E91B67"/>
    <w:rsid w:val="00E95EE9"/>
    <w:rsid w:val="00EB1341"/>
    <w:rsid w:val="00EB1EA1"/>
    <w:rsid w:val="00EB2B0D"/>
    <w:rsid w:val="00ED5BD0"/>
    <w:rsid w:val="00EE4EE8"/>
    <w:rsid w:val="00EF4C99"/>
    <w:rsid w:val="00EF5A66"/>
    <w:rsid w:val="00EF5ECB"/>
    <w:rsid w:val="00F036B7"/>
    <w:rsid w:val="00F140EE"/>
    <w:rsid w:val="00F16FDD"/>
    <w:rsid w:val="00F21961"/>
    <w:rsid w:val="00F23973"/>
    <w:rsid w:val="00F31BB0"/>
    <w:rsid w:val="00F54FFB"/>
    <w:rsid w:val="00F6526C"/>
    <w:rsid w:val="00F65F41"/>
    <w:rsid w:val="00F72856"/>
    <w:rsid w:val="00F84A71"/>
    <w:rsid w:val="00F84D69"/>
    <w:rsid w:val="00F8762D"/>
    <w:rsid w:val="00F9398D"/>
    <w:rsid w:val="00FA45CE"/>
    <w:rsid w:val="00FA4603"/>
    <w:rsid w:val="00FA6CC1"/>
    <w:rsid w:val="00FB4463"/>
    <w:rsid w:val="00FC7F68"/>
    <w:rsid w:val="00FD5240"/>
    <w:rsid w:val="00FE3027"/>
    <w:rsid w:val="00FE68D7"/>
    <w:rsid w:val="00FF3FD2"/>
    <w:rsid w:val="00FF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F6DC5D"/>
  <w15:docId w15:val="{A5812ACE-6E55-6643-8276-852E4E15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D66"/>
    <w:pPr>
      <w:spacing w:after="120"/>
    </w:pPr>
    <w:rPr>
      <w:rFonts w:ascii="Verdana" w:hAnsi="Verdana"/>
      <w:szCs w:val="24"/>
      <w:lang w:eastAsia="en-US"/>
    </w:rPr>
  </w:style>
  <w:style w:type="paragraph" w:styleId="Heading1">
    <w:name w:val="heading 1"/>
    <w:next w:val="BodyText"/>
    <w:link w:val="Heading1Char"/>
    <w:qFormat/>
    <w:rsid w:val="003A5496"/>
    <w:pPr>
      <w:keepNext/>
      <w:pageBreakBefore/>
      <w:numPr>
        <w:numId w:val="2"/>
      </w:numPr>
      <w:spacing w:before="360" w:after="240"/>
      <w:outlineLvl w:val="0"/>
    </w:pPr>
    <w:rPr>
      <w:rFonts w:ascii="Arial" w:hAnsi="Arial" w:cs="Arial"/>
      <w:b/>
      <w:bCs/>
      <w:sz w:val="28"/>
      <w:szCs w:val="28"/>
      <w:lang w:eastAsia="en-US"/>
    </w:rPr>
  </w:style>
  <w:style w:type="paragraph" w:styleId="Heading2">
    <w:name w:val="heading 2"/>
    <w:basedOn w:val="Normal"/>
    <w:next w:val="BodyText"/>
    <w:link w:val="Heading2Char"/>
    <w:qFormat/>
    <w:rsid w:val="00465FE7"/>
    <w:pPr>
      <w:keepNext/>
      <w:numPr>
        <w:ilvl w:val="1"/>
        <w:numId w:val="2"/>
      </w:numPr>
      <w:spacing w:before="240"/>
      <w:outlineLvl w:val="1"/>
    </w:pPr>
    <w:rPr>
      <w:rFonts w:ascii="Arial" w:hAnsi="Arial" w:cs="Arial"/>
      <w:b/>
      <w:iCs/>
      <w:sz w:val="24"/>
      <w:szCs w:val="28"/>
    </w:rPr>
  </w:style>
  <w:style w:type="paragraph" w:styleId="Heading3">
    <w:name w:val="heading 3"/>
    <w:basedOn w:val="Normal"/>
    <w:next w:val="BodyText"/>
    <w:qFormat/>
    <w:rsid w:val="00E51567"/>
    <w:pPr>
      <w:keepNext/>
      <w:numPr>
        <w:ilvl w:val="2"/>
        <w:numId w:val="2"/>
      </w:numPr>
      <w:spacing w:before="240" w:after="60"/>
      <w:outlineLvl w:val="2"/>
    </w:pPr>
    <w:rPr>
      <w:rFonts w:ascii="Arial" w:hAnsi="Arial" w:cs="Arial"/>
      <w:b/>
      <w:szCs w:val="26"/>
    </w:rPr>
  </w:style>
  <w:style w:type="paragraph" w:styleId="Heading4">
    <w:name w:val="heading 4"/>
    <w:basedOn w:val="Normal"/>
    <w:next w:val="BodyText"/>
    <w:qFormat/>
    <w:rsid w:val="00E51567"/>
    <w:pPr>
      <w:keepNext/>
      <w:numPr>
        <w:ilvl w:val="3"/>
        <w:numId w:val="2"/>
      </w:numPr>
      <w:spacing w:before="240" w:after="60"/>
      <w:outlineLvl w:val="3"/>
    </w:pPr>
    <w:rPr>
      <w:b/>
      <w:bCs/>
      <w:sz w:val="18"/>
      <w:szCs w:val="28"/>
    </w:rPr>
  </w:style>
  <w:style w:type="paragraph" w:styleId="Heading5">
    <w:name w:val="heading 5"/>
    <w:basedOn w:val="Normal"/>
    <w:next w:val="Normal"/>
    <w:qFormat/>
    <w:rsid w:val="00E51567"/>
    <w:pPr>
      <w:numPr>
        <w:ilvl w:val="4"/>
        <w:numId w:val="2"/>
      </w:numPr>
      <w:spacing w:before="240" w:after="60"/>
      <w:outlineLvl w:val="4"/>
    </w:pPr>
    <w:rPr>
      <w:b/>
      <w:bCs/>
      <w:i/>
      <w:iCs/>
      <w:sz w:val="18"/>
      <w:szCs w:val="26"/>
    </w:rPr>
  </w:style>
  <w:style w:type="paragraph" w:styleId="Heading6">
    <w:name w:val="heading 6"/>
    <w:basedOn w:val="Normal"/>
    <w:next w:val="Normal"/>
    <w:qFormat/>
    <w:rsid w:val="00E51567"/>
    <w:pPr>
      <w:numPr>
        <w:ilvl w:val="5"/>
        <w:numId w:val="2"/>
      </w:numPr>
      <w:spacing w:before="240" w:after="60"/>
      <w:outlineLvl w:val="5"/>
    </w:pPr>
    <w:rPr>
      <w:b/>
      <w:bCs/>
      <w:sz w:val="18"/>
      <w:szCs w:val="22"/>
    </w:rPr>
  </w:style>
  <w:style w:type="paragraph" w:styleId="Heading7">
    <w:name w:val="heading 7"/>
    <w:basedOn w:val="Normal"/>
    <w:next w:val="Normal"/>
    <w:qFormat/>
    <w:rsid w:val="00E51567"/>
    <w:pPr>
      <w:numPr>
        <w:ilvl w:val="6"/>
        <w:numId w:val="2"/>
      </w:numPr>
      <w:spacing w:before="240" w:after="60"/>
      <w:outlineLvl w:val="6"/>
    </w:pPr>
  </w:style>
  <w:style w:type="paragraph" w:styleId="Heading8">
    <w:name w:val="heading 8"/>
    <w:basedOn w:val="Normal"/>
    <w:next w:val="Normal"/>
    <w:qFormat/>
    <w:rsid w:val="00E51567"/>
    <w:pPr>
      <w:numPr>
        <w:ilvl w:val="7"/>
        <w:numId w:val="2"/>
      </w:numPr>
      <w:spacing w:before="240" w:after="60"/>
      <w:outlineLvl w:val="7"/>
    </w:pPr>
    <w:rPr>
      <w:i/>
      <w:iCs/>
    </w:rPr>
  </w:style>
  <w:style w:type="paragraph" w:styleId="Heading9">
    <w:name w:val="heading 9"/>
    <w:basedOn w:val="Normal"/>
    <w:next w:val="Normal"/>
    <w:qFormat/>
    <w:rsid w:val="00E51567"/>
    <w:pPr>
      <w:numPr>
        <w:ilvl w:val="8"/>
        <w:numId w:val="2"/>
      </w:numPr>
      <w:spacing w:before="240" w:after="60"/>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sid w:val="00E647A9"/>
    <w:pPr>
      <w:spacing w:before="120"/>
    </w:pPr>
    <w:rPr>
      <w:rFonts w:ascii="Times New Roman" w:hAnsi="Times New Roman"/>
      <w:sz w:val="22"/>
      <w:szCs w:val="20"/>
    </w:rPr>
  </w:style>
  <w:style w:type="character" w:customStyle="1" w:styleId="BodyTextChar1">
    <w:name w:val="Body Text Char1"/>
    <w:link w:val="BodyText"/>
    <w:rsid w:val="002D480C"/>
    <w:rPr>
      <w:sz w:val="22"/>
      <w:lang w:val="en-US" w:eastAsia="en-US"/>
    </w:rPr>
  </w:style>
  <w:style w:type="paragraph" w:styleId="Header">
    <w:name w:val="header"/>
    <w:basedOn w:val="Normal"/>
    <w:semiHidden/>
    <w:rsid w:val="0053643A"/>
    <w:pPr>
      <w:tabs>
        <w:tab w:val="center" w:pos="4320"/>
        <w:tab w:val="right" w:pos="8640"/>
      </w:tabs>
    </w:pPr>
  </w:style>
  <w:style w:type="paragraph" w:styleId="Footer">
    <w:name w:val="footer"/>
    <w:basedOn w:val="Normal"/>
    <w:semiHidden/>
    <w:rsid w:val="0053643A"/>
    <w:pPr>
      <w:tabs>
        <w:tab w:val="center" w:pos="4320"/>
        <w:tab w:val="right" w:pos="9360"/>
      </w:tabs>
      <w:spacing w:after="0"/>
    </w:pPr>
    <w:rPr>
      <w:rFonts w:ascii="Times New Roman" w:hAnsi="Times New Roman"/>
    </w:rPr>
  </w:style>
  <w:style w:type="character" w:styleId="FollowedHyperlink">
    <w:name w:val="FollowedHyperlink"/>
    <w:semiHidden/>
    <w:rsid w:val="0053643A"/>
    <w:rPr>
      <w:color w:val="993366"/>
      <w:u w:val="none"/>
    </w:rPr>
  </w:style>
  <w:style w:type="paragraph" w:customStyle="1" w:styleId="CopyrightText">
    <w:name w:val="Copyright Text"/>
    <w:rsid w:val="00944FD3"/>
    <w:pPr>
      <w:spacing w:before="200" w:after="120"/>
    </w:pPr>
    <w:rPr>
      <w:sz w:val="22"/>
      <w:lang w:val="en-GB" w:eastAsia="en-US"/>
    </w:rPr>
  </w:style>
  <w:style w:type="paragraph" w:customStyle="1" w:styleId="NumberedList">
    <w:name w:val="Numbered List"/>
    <w:basedOn w:val="Normal"/>
    <w:rsid w:val="00F9398D"/>
    <w:pPr>
      <w:numPr>
        <w:ilvl w:val="1"/>
        <w:numId w:val="1"/>
      </w:numPr>
      <w:tabs>
        <w:tab w:val="clear" w:pos="1647"/>
        <w:tab w:val="left" w:pos="357"/>
      </w:tabs>
      <w:spacing w:before="80" w:after="40"/>
      <w:ind w:left="714" w:hanging="357"/>
    </w:pPr>
    <w:rPr>
      <w:rFonts w:ascii="Times New Roman" w:hAnsi="Times New Roman"/>
      <w:sz w:val="22"/>
    </w:rPr>
  </w:style>
  <w:style w:type="paragraph" w:styleId="TOC2">
    <w:name w:val="toc 2"/>
    <w:basedOn w:val="Normal"/>
    <w:next w:val="Normal"/>
    <w:autoRedefine/>
    <w:uiPriority w:val="39"/>
    <w:rsid w:val="0053643A"/>
    <w:pPr>
      <w:tabs>
        <w:tab w:val="left" w:pos="1267"/>
        <w:tab w:val="right" w:leader="dot" w:pos="9360"/>
      </w:tabs>
      <w:spacing w:after="0"/>
      <w:ind w:left="605"/>
    </w:pPr>
    <w:rPr>
      <w:rFonts w:ascii="Times New Roman" w:hAnsi="Times New Roman"/>
      <w:noProof/>
      <w:szCs w:val="20"/>
    </w:rPr>
  </w:style>
  <w:style w:type="paragraph" w:styleId="TOC1">
    <w:name w:val="toc 1"/>
    <w:basedOn w:val="Normal"/>
    <w:next w:val="Normal"/>
    <w:autoRedefine/>
    <w:uiPriority w:val="39"/>
    <w:rsid w:val="0053643A"/>
    <w:pPr>
      <w:tabs>
        <w:tab w:val="left" w:pos="605"/>
        <w:tab w:val="right" w:leader="dot" w:pos="9360"/>
      </w:tabs>
      <w:spacing w:after="0"/>
    </w:pPr>
    <w:rPr>
      <w:rFonts w:ascii="Times New Roman" w:hAnsi="Times New Roman"/>
      <w:noProof/>
      <w:szCs w:val="28"/>
    </w:rPr>
  </w:style>
  <w:style w:type="paragraph" w:styleId="TOC3">
    <w:name w:val="toc 3"/>
    <w:basedOn w:val="Normal"/>
    <w:next w:val="Normal"/>
    <w:autoRedefine/>
    <w:uiPriority w:val="39"/>
    <w:rsid w:val="00C302FE"/>
    <w:pPr>
      <w:tabs>
        <w:tab w:val="left" w:pos="1907"/>
        <w:tab w:val="left" w:pos="1980"/>
        <w:tab w:val="right" w:leader="dot" w:pos="9360"/>
      </w:tabs>
      <w:spacing w:after="0"/>
      <w:ind w:left="1831" w:hanging="567"/>
    </w:pPr>
    <w:rPr>
      <w:rFonts w:ascii="Times New Roman" w:hAnsi="Times New Roman"/>
      <w:noProof/>
      <w:szCs w:val="20"/>
    </w:rPr>
  </w:style>
  <w:style w:type="paragraph" w:styleId="TOC4">
    <w:name w:val="toc 4"/>
    <w:basedOn w:val="Normal"/>
    <w:next w:val="Normal"/>
    <w:autoRedefine/>
    <w:uiPriority w:val="39"/>
    <w:semiHidden/>
    <w:rsid w:val="0053643A"/>
    <w:pPr>
      <w:ind w:left="600"/>
    </w:pPr>
  </w:style>
  <w:style w:type="paragraph" w:styleId="TOC5">
    <w:name w:val="toc 5"/>
    <w:basedOn w:val="Normal"/>
    <w:next w:val="Normal"/>
    <w:autoRedefine/>
    <w:uiPriority w:val="39"/>
    <w:semiHidden/>
    <w:rsid w:val="0053643A"/>
    <w:pPr>
      <w:ind w:left="800"/>
    </w:pPr>
  </w:style>
  <w:style w:type="paragraph" w:styleId="TOC6">
    <w:name w:val="toc 6"/>
    <w:basedOn w:val="Normal"/>
    <w:next w:val="Normal"/>
    <w:autoRedefine/>
    <w:uiPriority w:val="39"/>
    <w:semiHidden/>
    <w:rsid w:val="0053643A"/>
    <w:pPr>
      <w:ind w:left="1000"/>
    </w:pPr>
  </w:style>
  <w:style w:type="paragraph" w:styleId="TOC7">
    <w:name w:val="toc 7"/>
    <w:basedOn w:val="Normal"/>
    <w:next w:val="Normal"/>
    <w:autoRedefine/>
    <w:uiPriority w:val="39"/>
    <w:semiHidden/>
    <w:rsid w:val="0053643A"/>
    <w:pPr>
      <w:ind w:left="1200"/>
    </w:pPr>
  </w:style>
  <w:style w:type="paragraph" w:styleId="TOC8">
    <w:name w:val="toc 8"/>
    <w:basedOn w:val="Normal"/>
    <w:next w:val="Normal"/>
    <w:autoRedefine/>
    <w:uiPriority w:val="39"/>
    <w:semiHidden/>
    <w:rsid w:val="0053643A"/>
    <w:pPr>
      <w:ind w:left="1400"/>
    </w:pPr>
  </w:style>
  <w:style w:type="paragraph" w:styleId="TOC9">
    <w:name w:val="toc 9"/>
    <w:basedOn w:val="Normal"/>
    <w:next w:val="Normal"/>
    <w:autoRedefine/>
    <w:uiPriority w:val="39"/>
    <w:semiHidden/>
    <w:rsid w:val="0053643A"/>
    <w:pPr>
      <w:ind w:left="1600"/>
    </w:pPr>
  </w:style>
  <w:style w:type="character" w:styleId="Hyperlink">
    <w:name w:val="Hyperlink"/>
    <w:uiPriority w:val="99"/>
    <w:rsid w:val="001D4069"/>
    <w:rPr>
      <w:color w:val="0000FF"/>
      <w:u w:val="none"/>
    </w:rPr>
  </w:style>
  <w:style w:type="paragraph" w:customStyle="1" w:styleId="BulletList">
    <w:name w:val="Bullet List"/>
    <w:link w:val="BulletListCharChar"/>
    <w:rsid w:val="00E51567"/>
    <w:pPr>
      <w:numPr>
        <w:numId w:val="1"/>
      </w:numPr>
      <w:spacing w:before="80" w:after="40"/>
    </w:pPr>
    <w:rPr>
      <w:sz w:val="22"/>
      <w:lang w:eastAsia="en-US"/>
    </w:rPr>
  </w:style>
  <w:style w:type="paragraph" w:customStyle="1" w:styleId="DocumentTitle">
    <w:name w:val="Document Title"/>
    <w:rsid w:val="00EB2B0D"/>
    <w:pPr>
      <w:spacing w:before="200" w:after="300"/>
      <w:jc w:val="center"/>
    </w:pPr>
    <w:rPr>
      <w:rFonts w:ascii="Arial" w:hAnsi="Arial" w:cs="Arial"/>
      <w:b/>
      <w:bCs/>
      <w:sz w:val="52"/>
      <w:lang w:eastAsia="en-US"/>
    </w:rPr>
  </w:style>
  <w:style w:type="paragraph" w:customStyle="1" w:styleId="ProgramName">
    <w:name w:val="Program Name"/>
    <w:rsid w:val="0033515E"/>
    <w:pPr>
      <w:spacing w:before="4000" w:after="800"/>
      <w:jc w:val="center"/>
    </w:pPr>
    <w:rPr>
      <w:rFonts w:ascii="Arial" w:hAnsi="Arial" w:cs="Arial"/>
      <w:b/>
      <w:bCs/>
      <w:sz w:val="40"/>
      <w:lang w:eastAsia="en-US"/>
    </w:rPr>
  </w:style>
  <w:style w:type="paragraph" w:customStyle="1" w:styleId="DocumentDateVersion">
    <w:name w:val="Document Date/Version"/>
    <w:rsid w:val="0053643A"/>
    <w:pPr>
      <w:spacing w:before="360"/>
      <w:jc w:val="center"/>
    </w:pPr>
    <w:rPr>
      <w:sz w:val="28"/>
      <w:lang w:eastAsia="en-US"/>
    </w:rPr>
  </w:style>
  <w:style w:type="paragraph" w:customStyle="1" w:styleId="FrontmatterHeading">
    <w:name w:val="Frontmatter Heading"/>
    <w:basedOn w:val="Heading1"/>
    <w:rsid w:val="003A5496"/>
    <w:pPr>
      <w:numPr>
        <w:numId w:val="0"/>
      </w:numPr>
    </w:pPr>
    <w:rPr>
      <w:szCs w:val="32"/>
    </w:rPr>
  </w:style>
  <w:style w:type="paragraph" w:customStyle="1" w:styleId="TableText">
    <w:name w:val="Table Text"/>
    <w:link w:val="TableTextChar"/>
    <w:rsid w:val="002A7CE0"/>
    <w:pPr>
      <w:spacing w:before="40" w:after="40"/>
    </w:pPr>
    <w:rPr>
      <w:lang w:eastAsia="en-US"/>
    </w:rPr>
  </w:style>
  <w:style w:type="character" w:customStyle="1" w:styleId="TableTextChar">
    <w:name w:val="Table Text Char"/>
    <w:link w:val="TableText"/>
    <w:rsid w:val="00C61F04"/>
    <w:rPr>
      <w:lang w:val="en-US" w:eastAsia="en-US" w:bidi="ar-SA"/>
    </w:rPr>
  </w:style>
  <w:style w:type="paragraph" w:customStyle="1" w:styleId="DarkList-Accent31">
    <w:name w:val="Dark List - Accent 31"/>
    <w:hidden/>
    <w:uiPriority w:val="71"/>
    <w:rsid w:val="00655685"/>
    <w:rPr>
      <w:rFonts w:ascii="Verdana" w:hAnsi="Verdana"/>
      <w:szCs w:val="24"/>
      <w:lang w:eastAsia="en-US"/>
    </w:rPr>
  </w:style>
  <w:style w:type="character" w:styleId="CommentReference">
    <w:name w:val="annotation reference"/>
    <w:uiPriority w:val="99"/>
    <w:semiHidden/>
    <w:rsid w:val="0053643A"/>
    <w:rPr>
      <w:sz w:val="16"/>
      <w:szCs w:val="16"/>
    </w:rPr>
  </w:style>
  <w:style w:type="paragraph" w:styleId="CommentText">
    <w:name w:val="annotation text"/>
    <w:basedOn w:val="Normal"/>
    <w:uiPriority w:val="99"/>
    <w:semiHidden/>
    <w:rsid w:val="0053643A"/>
    <w:rPr>
      <w:szCs w:val="20"/>
    </w:rPr>
  </w:style>
  <w:style w:type="paragraph" w:styleId="NormalWeb">
    <w:name w:val="Normal (Web)"/>
    <w:basedOn w:val="Normal"/>
    <w:uiPriority w:val="99"/>
    <w:unhideWhenUsed/>
    <w:rsid w:val="002468D0"/>
    <w:pPr>
      <w:spacing w:before="100" w:beforeAutospacing="1" w:after="100" w:afterAutospacing="1"/>
    </w:pPr>
    <w:rPr>
      <w:rFonts w:ascii="Times" w:eastAsia="MS Mincho" w:hAnsi="Times"/>
      <w:szCs w:val="20"/>
    </w:rPr>
  </w:style>
  <w:style w:type="paragraph" w:styleId="Caption">
    <w:name w:val="caption"/>
    <w:basedOn w:val="Normal"/>
    <w:next w:val="Normal"/>
    <w:qFormat/>
    <w:rsid w:val="001D4069"/>
    <w:pPr>
      <w:spacing w:before="120"/>
    </w:pPr>
    <w:rPr>
      <w:rFonts w:ascii="Arial" w:hAnsi="Arial"/>
      <w:b/>
      <w:bCs/>
      <w:sz w:val="18"/>
      <w:szCs w:val="20"/>
    </w:rPr>
  </w:style>
  <w:style w:type="character" w:customStyle="1" w:styleId="BalloonTextChar">
    <w:name w:val="Balloon Text Char"/>
    <w:semiHidden/>
    <w:rsid w:val="0053643A"/>
    <w:rPr>
      <w:rFonts w:ascii="Tahoma" w:hAnsi="Tahoma" w:cs="Tahoma"/>
      <w:noProof w:val="0"/>
      <w:sz w:val="16"/>
      <w:szCs w:val="16"/>
      <w:lang w:val="en-US" w:eastAsia="en-US"/>
    </w:rPr>
  </w:style>
  <w:style w:type="paragraph" w:styleId="CommentSubject">
    <w:name w:val="annotation subject"/>
    <w:basedOn w:val="CommentText"/>
    <w:next w:val="CommentText"/>
    <w:semiHidden/>
    <w:unhideWhenUsed/>
    <w:rsid w:val="0053643A"/>
    <w:rPr>
      <w:b/>
      <w:bCs/>
    </w:rPr>
  </w:style>
  <w:style w:type="character" w:customStyle="1" w:styleId="CommentTextChar">
    <w:name w:val="Comment Text Char"/>
    <w:uiPriority w:val="99"/>
    <w:semiHidden/>
    <w:rsid w:val="0053643A"/>
    <w:rPr>
      <w:rFonts w:ascii="Verdana" w:hAnsi="Verdana"/>
      <w:noProof w:val="0"/>
      <w:lang w:val="en-US" w:eastAsia="en-US"/>
    </w:rPr>
  </w:style>
  <w:style w:type="paragraph" w:customStyle="1" w:styleId="MediumList1-Accent41">
    <w:name w:val="Medium List 1 - Accent 41"/>
    <w:hidden/>
    <w:semiHidden/>
    <w:rsid w:val="0053643A"/>
    <w:rPr>
      <w:rFonts w:ascii="Verdana" w:hAnsi="Verdana"/>
      <w:szCs w:val="24"/>
      <w:lang w:eastAsia="en-US"/>
    </w:rPr>
  </w:style>
  <w:style w:type="paragraph" w:styleId="FootnoteText">
    <w:name w:val="footnote text"/>
    <w:basedOn w:val="Normal"/>
    <w:semiHidden/>
    <w:rsid w:val="0053643A"/>
    <w:rPr>
      <w:rFonts w:ascii="Times New Roman" w:hAnsi="Times New Roman"/>
      <w:szCs w:val="20"/>
    </w:rPr>
  </w:style>
  <w:style w:type="character" w:styleId="FootnoteReference">
    <w:name w:val="footnote reference"/>
    <w:semiHidden/>
    <w:rsid w:val="0053643A"/>
    <w:rPr>
      <w:vertAlign w:val="superscript"/>
    </w:rPr>
  </w:style>
  <w:style w:type="paragraph" w:customStyle="1" w:styleId="VariableList">
    <w:name w:val="Variable List"/>
    <w:rsid w:val="000104B4"/>
    <w:pPr>
      <w:spacing w:before="80" w:after="40"/>
      <w:ind w:left="1803" w:hanging="1780"/>
    </w:pPr>
    <w:rPr>
      <w:sz w:val="22"/>
      <w:lang w:eastAsia="en-US"/>
    </w:rPr>
  </w:style>
  <w:style w:type="character" w:customStyle="1" w:styleId="BodyTextChar">
    <w:name w:val="Body Text Char"/>
    <w:semiHidden/>
    <w:rsid w:val="0053643A"/>
    <w:rPr>
      <w:noProof w:val="0"/>
      <w:sz w:val="22"/>
      <w:lang w:val="en-US"/>
    </w:rPr>
  </w:style>
  <w:style w:type="paragraph" w:customStyle="1" w:styleId="Author">
    <w:name w:val="Author"/>
    <w:rsid w:val="00D564A7"/>
    <w:pPr>
      <w:spacing w:before="600"/>
      <w:jc w:val="center"/>
    </w:pPr>
    <w:rPr>
      <w:rFonts w:ascii="Arial" w:hAnsi="Arial" w:cs="Arial"/>
      <w:i/>
      <w:sz w:val="24"/>
      <w:lang w:val="en-GB" w:eastAsia="en-US"/>
    </w:rPr>
  </w:style>
  <w:style w:type="paragraph" w:customStyle="1" w:styleId="Heading1Appendix">
    <w:name w:val="Heading 1 Appendix"/>
    <w:next w:val="BodyText"/>
    <w:rsid w:val="00CE4ADC"/>
    <w:pPr>
      <w:keepNext/>
      <w:pageBreakBefore/>
      <w:numPr>
        <w:numId w:val="42"/>
      </w:numPr>
      <w:tabs>
        <w:tab w:val="clear" w:pos="1134"/>
        <w:tab w:val="left" w:pos="1077"/>
      </w:tabs>
      <w:spacing w:before="360" w:after="240"/>
      <w:ind w:left="1077" w:hanging="1077"/>
      <w:outlineLvl w:val="0"/>
    </w:pPr>
    <w:rPr>
      <w:rFonts w:ascii="Arial" w:hAnsi="Arial"/>
      <w:b/>
      <w:sz w:val="28"/>
      <w:lang w:eastAsia="en-US"/>
    </w:rPr>
  </w:style>
  <w:style w:type="paragraph" w:customStyle="1" w:styleId="Heading2Appendix">
    <w:name w:val="Heading 2 Appendix"/>
    <w:next w:val="BodyText"/>
    <w:rsid w:val="00CE4ADC"/>
    <w:pPr>
      <w:keepNext/>
      <w:numPr>
        <w:ilvl w:val="1"/>
        <w:numId w:val="42"/>
      </w:numPr>
      <w:tabs>
        <w:tab w:val="clear" w:pos="1134"/>
        <w:tab w:val="left" w:pos="1077"/>
      </w:tabs>
      <w:spacing w:before="240" w:after="120"/>
      <w:ind w:left="1077" w:hanging="1077"/>
      <w:outlineLvl w:val="1"/>
    </w:pPr>
    <w:rPr>
      <w:rFonts w:ascii="Arial" w:hAnsi="Arial" w:cs="Arial"/>
      <w:b/>
      <w:bCs/>
      <w:sz w:val="24"/>
      <w:lang w:eastAsia="en-US"/>
    </w:rPr>
  </w:style>
  <w:style w:type="paragraph" w:customStyle="1" w:styleId="UnnumberedHeading">
    <w:name w:val="Unnumbered Heading"/>
    <w:next w:val="Normal"/>
    <w:rsid w:val="00F16FDD"/>
    <w:pPr>
      <w:keepNext/>
      <w:spacing w:before="240" w:after="80"/>
    </w:pPr>
    <w:rPr>
      <w:rFonts w:ascii="Arial" w:hAnsi="Arial" w:cs="Arial"/>
      <w:b/>
      <w:bCs/>
      <w:color w:val="000000"/>
      <w:szCs w:val="24"/>
      <w:lang w:eastAsia="en-US"/>
    </w:rPr>
  </w:style>
  <w:style w:type="paragraph" w:customStyle="1" w:styleId="BulletListPara">
    <w:name w:val="Bullet List Para"/>
    <w:basedOn w:val="BulletList"/>
    <w:qFormat/>
    <w:rsid w:val="006F1E73"/>
    <w:pPr>
      <w:numPr>
        <w:numId w:val="0"/>
      </w:numPr>
      <w:ind w:left="714"/>
    </w:pPr>
  </w:style>
  <w:style w:type="paragraph" w:customStyle="1" w:styleId="Body">
    <w:name w:val="Body"/>
    <w:basedOn w:val="Normal"/>
    <w:link w:val="BodyChar"/>
    <w:uiPriority w:val="99"/>
    <w:qFormat/>
    <w:rsid w:val="00E72073"/>
    <w:pPr>
      <w:spacing w:before="200"/>
      <w:ind w:left="1134"/>
      <w:jc w:val="both"/>
    </w:pPr>
    <w:rPr>
      <w:rFonts w:ascii="Times New Roman" w:hAnsi="Times New Roman"/>
      <w:color w:val="000000"/>
      <w:sz w:val="22"/>
    </w:rPr>
  </w:style>
  <w:style w:type="character" w:customStyle="1" w:styleId="BodyChar">
    <w:name w:val="Body Char"/>
    <w:link w:val="Body"/>
    <w:uiPriority w:val="99"/>
    <w:rsid w:val="00E72073"/>
    <w:rPr>
      <w:color w:val="000000"/>
      <w:sz w:val="22"/>
      <w:szCs w:val="24"/>
      <w:lang w:val="en-US" w:eastAsia="en-US"/>
    </w:rPr>
  </w:style>
  <w:style w:type="character" w:customStyle="1" w:styleId="Heading2Char">
    <w:name w:val="Heading 2 Char"/>
    <w:link w:val="Heading2"/>
    <w:rsid w:val="00D96C4D"/>
    <w:rPr>
      <w:rFonts w:ascii="Arial" w:hAnsi="Arial" w:cs="Arial"/>
      <w:b/>
      <w:iCs/>
      <w:sz w:val="24"/>
      <w:szCs w:val="28"/>
      <w:lang w:val="en-US" w:eastAsia="en-US"/>
    </w:rPr>
  </w:style>
  <w:style w:type="character" w:customStyle="1" w:styleId="BulletListCharChar">
    <w:name w:val="Bullet List Char Char"/>
    <w:link w:val="BulletList"/>
    <w:rsid w:val="00D96C4D"/>
    <w:rPr>
      <w:sz w:val="22"/>
      <w:lang w:val="en-US" w:eastAsia="en-US"/>
    </w:rPr>
  </w:style>
  <w:style w:type="character" w:customStyle="1" w:styleId="Heading1Char">
    <w:name w:val="Heading 1 Char"/>
    <w:link w:val="Heading1"/>
    <w:rsid w:val="00074632"/>
    <w:rPr>
      <w:rFonts w:ascii="Arial" w:hAnsi="Arial" w:cs="Arial"/>
      <w:b/>
      <w:bCs/>
      <w:sz w:val="28"/>
      <w:szCs w:val="28"/>
      <w:lang w:val="en-US" w:eastAsia="en-US"/>
    </w:rPr>
  </w:style>
  <w:style w:type="paragraph" w:customStyle="1" w:styleId="TableTextBulletList">
    <w:name w:val="Table Text Bullet List"/>
    <w:basedOn w:val="BulletList"/>
    <w:qFormat/>
    <w:rsid w:val="004C4D66"/>
    <w:pPr>
      <w:numPr>
        <w:numId w:val="44"/>
      </w:numPr>
      <w:spacing w:before="40"/>
      <w:ind w:left="204" w:hanging="141"/>
    </w:pPr>
    <w:rPr>
      <w:sz w:val="20"/>
    </w:rPr>
  </w:style>
  <w:style w:type="paragraph" w:styleId="Revision">
    <w:name w:val="Revision"/>
    <w:hidden/>
    <w:uiPriority w:val="71"/>
    <w:rsid w:val="00515829"/>
    <w:rPr>
      <w:rFonts w:ascii="Verdana" w:hAnsi="Verdana"/>
      <w:szCs w:val="24"/>
      <w:lang w:eastAsia="en-US"/>
    </w:rPr>
  </w:style>
  <w:style w:type="paragraph" w:styleId="BalloonText">
    <w:name w:val="Balloon Text"/>
    <w:basedOn w:val="Normal"/>
    <w:link w:val="BalloonTextChar1"/>
    <w:qFormat/>
    <w:rsid w:val="00515829"/>
    <w:pPr>
      <w:spacing w:after="0"/>
    </w:pPr>
    <w:rPr>
      <w:rFonts w:ascii="Tahoma" w:hAnsi="Tahoma" w:cs="Tahoma"/>
      <w:sz w:val="16"/>
      <w:szCs w:val="16"/>
    </w:rPr>
  </w:style>
  <w:style w:type="character" w:customStyle="1" w:styleId="BalloonTextChar1">
    <w:name w:val="Balloon Text Char1"/>
    <w:link w:val="BalloonText"/>
    <w:rsid w:val="00515829"/>
    <w:rPr>
      <w:rFonts w:ascii="Tahoma" w:hAnsi="Tahoma" w:cs="Tahoma"/>
      <w:sz w:val="16"/>
      <w:szCs w:val="16"/>
      <w:lang w:val="en-US" w:eastAsia="en-US"/>
    </w:rPr>
  </w:style>
  <w:style w:type="character" w:styleId="UnresolvedMention">
    <w:name w:val="Unresolved Mention"/>
    <w:uiPriority w:val="99"/>
    <w:semiHidden/>
    <w:unhideWhenUsed/>
    <w:rsid w:val="00FB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5280">
      <w:bodyDiv w:val="1"/>
      <w:marLeft w:val="0"/>
      <w:marRight w:val="0"/>
      <w:marTop w:val="0"/>
      <w:marBottom w:val="0"/>
      <w:divBdr>
        <w:top w:val="none" w:sz="0" w:space="0" w:color="auto"/>
        <w:left w:val="none" w:sz="0" w:space="0" w:color="auto"/>
        <w:bottom w:val="none" w:sz="0" w:space="0" w:color="auto"/>
        <w:right w:val="none" w:sz="0" w:space="0" w:color="auto"/>
      </w:divBdr>
    </w:div>
    <w:div w:id="598371410">
      <w:bodyDiv w:val="1"/>
      <w:marLeft w:val="0"/>
      <w:marRight w:val="0"/>
      <w:marTop w:val="0"/>
      <w:marBottom w:val="0"/>
      <w:divBdr>
        <w:top w:val="none" w:sz="0" w:space="0" w:color="auto"/>
        <w:left w:val="none" w:sz="0" w:space="0" w:color="auto"/>
        <w:bottom w:val="none" w:sz="0" w:space="0" w:color="auto"/>
        <w:right w:val="none" w:sz="0" w:space="0" w:color="auto"/>
      </w:divBdr>
    </w:div>
    <w:div w:id="908460868">
      <w:bodyDiv w:val="1"/>
      <w:marLeft w:val="0"/>
      <w:marRight w:val="0"/>
      <w:marTop w:val="0"/>
      <w:marBottom w:val="0"/>
      <w:divBdr>
        <w:top w:val="none" w:sz="0" w:space="0" w:color="auto"/>
        <w:left w:val="none" w:sz="0" w:space="0" w:color="auto"/>
        <w:bottom w:val="none" w:sz="0" w:space="0" w:color="auto"/>
        <w:right w:val="none" w:sz="0" w:space="0" w:color="auto"/>
      </w:divBdr>
    </w:div>
    <w:div w:id="1011564557">
      <w:bodyDiv w:val="1"/>
      <w:marLeft w:val="0"/>
      <w:marRight w:val="0"/>
      <w:marTop w:val="0"/>
      <w:marBottom w:val="0"/>
      <w:divBdr>
        <w:top w:val="none" w:sz="0" w:space="0" w:color="auto"/>
        <w:left w:val="none" w:sz="0" w:space="0" w:color="auto"/>
        <w:bottom w:val="none" w:sz="0" w:space="0" w:color="auto"/>
        <w:right w:val="none" w:sz="0" w:space="0" w:color="auto"/>
      </w:divBdr>
    </w:div>
    <w:div w:id="1739589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rtification.opengroup.org/openca/metho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rtification.opengroup.org/openca/openca/method-recognition-requiremen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990CD-6D82-422E-A369-9EE069A8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538</Words>
  <Characters>5098</Characters>
  <Application>Microsoft Office Word</Application>
  <DocSecurity>0</DocSecurity>
  <Lines>364</Lines>
  <Paragraphs>187</Paragraphs>
  <ScaleCrop>false</ScaleCrop>
  <HeadingPairs>
    <vt:vector size="2" baseType="variant">
      <vt:variant>
        <vt:lpstr>Title</vt:lpstr>
      </vt:variant>
      <vt:variant>
        <vt:i4>1</vt:i4>
      </vt:variant>
    </vt:vector>
  </HeadingPairs>
  <TitlesOfParts>
    <vt:vector size="1" baseType="lpstr">
      <vt:lpstr>Open CA Method Recognition</vt:lpstr>
    </vt:vector>
  </TitlesOfParts>
  <Company>The Open Group</Company>
  <LinksUpToDate>false</LinksUpToDate>
  <CharactersWithSpaces>5449</CharactersWithSpaces>
  <SharedDoc>false</SharedDoc>
  <HyperlinkBase/>
  <HLinks>
    <vt:vector size="18" baseType="variant">
      <vt:variant>
        <vt:i4>786460</vt:i4>
      </vt:variant>
      <vt:variant>
        <vt:i4>6</vt:i4>
      </vt:variant>
      <vt:variant>
        <vt:i4>0</vt:i4>
      </vt:variant>
      <vt:variant>
        <vt:i4>5</vt:i4>
      </vt:variant>
      <vt:variant>
        <vt:lpwstr>https://certification.opengroup.org/openca/openca/method-recognition-requirements</vt:lpwstr>
      </vt:variant>
      <vt:variant>
        <vt:lpwstr/>
      </vt:variant>
      <vt:variant>
        <vt:i4>2097250</vt:i4>
      </vt:variant>
      <vt:variant>
        <vt:i4>3</vt:i4>
      </vt:variant>
      <vt:variant>
        <vt:i4>0</vt:i4>
      </vt:variant>
      <vt:variant>
        <vt:i4>5</vt:i4>
      </vt:variant>
      <vt:variant>
        <vt:lpwstr>https://certification.opengroup.org/openca/methods</vt:lpwstr>
      </vt:variant>
      <vt:variant>
        <vt:lpwstr/>
      </vt:variant>
      <vt:variant>
        <vt:i4>1179707</vt:i4>
      </vt:variant>
      <vt:variant>
        <vt:i4>0</vt:i4>
      </vt:variant>
      <vt:variant>
        <vt:i4>0</vt:i4>
      </vt:variant>
      <vt:variant>
        <vt:i4>5</vt:i4>
      </vt:variant>
      <vt:variant>
        <vt:lpwstr>mailto:ogspecs@opengroup.org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CA Method Recognition</dc:title>
  <dc:subject>The Open Group Certification Program</dc:subject>
  <dc:creator>The Open Group</dc:creator>
  <cp:keywords/>
  <cp:lastModifiedBy>Deborah Schoonover</cp:lastModifiedBy>
  <cp:revision>6</cp:revision>
  <cp:lastPrinted>2013-04-18T15:02:00Z</cp:lastPrinted>
  <dcterms:created xsi:type="dcterms:W3CDTF">2021-01-14T22:15:00Z</dcterms:created>
  <dcterms:modified xsi:type="dcterms:W3CDTF">2022-08-29T21:30:00Z</dcterms:modified>
</cp:coreProperties>
</file>